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936AC" w:rsidTr="00140A9C">
        <w:tc>
          <w:tcPr>
            <w:tcW w:w="97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936AC" w:rsidRPr="001936AC" w:rsidRDefault="001936AC" w:rsidP="00140A9C">
            <w:pPr>
              <w:jc w:val="center"/>
              <w:rPr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36AC">
              <w:rPr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Муниципальное казенное учреждение культуры</w:t>
            </w:r>
          </w:p>
          <w:p w:rsidR="001936AC" w:rsidRPr="001936AC" w:rsidRDefault="001936AC" w:rsidP="00140A9C">
            <w:pPr>
              <w:jc w:val="center"/>
              <w:rPr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36AC">
              <w:rPr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«Дом культуры п. Пелым»</w:t>
            </w:r>
          </w:p>
        </w:tc>
      </w:tr>
    </w:tbl>
    <w:p w:rsidR="001936AC" w:rsidRPr="001936AC" w:rsidRDefault="001936AC" w:rsidP="001936AC">
      <w:pPr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36AC" w:rsidRPr="001936AC" w:rsidRDefault="001936AC" w:rsidP="001936AC">
      <w:pPr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936AC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1936AC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 И К А З</w:t>
      </w:r>
    </w:p>
    <w:p w:rsidR="001936AC" w:rsidRPr="001936AC" w:rsidRDefault="001936AC" w:rsidP="001936AC">
      <w:pPr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36AC" w:rsidRDefault="001936AC" w:rsidP="001936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«19» </w:t>
      </w:r>
      <w:r w:rsidR="00AB73DC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 </w:t>
      </w:r>
      <w:r w:rsidR="00AB73DC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 года            № </w:t>
      </w:r>
      <w:r w:rsidR="00AB73DC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 xml:space="preserve">                                         п.</w:t>
      </w:r>
      <w:r w:rsidRPr="00482B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Пелым</w:t>
      </w:r>
    </w:p>
    <w:p w:rsidR="001936AC" w:rsidRDefault="001936AC" w:rsidP="001936AC">
      <w:pPr>
        <w:jc w:val="center"/>
        <w:rPr>
          <w:b/>
          <w:sz w:val="28"/>
          <w:szCs w:val="28"/>
        </w:rPr>
      </w:pPr>
    </w:p>
    <w:p w:rsidR="001936AC" w:rsidRDefault="001936AC" w:rsidP="001936A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1936AC" w:rsidTr="00140A9C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936AC" w:rsidRDefault="001936AC" w:rsidP="00140A9C">
            <w:pPr>
              <w:jc w:val="both"/>
            </w:pPr>
            <w:r>
              <w:t>Об утверждении Положения о порядке предоставления платных услуг, оказываемых Муниципальным казенным учреждением культуры «Дом культуры п. Пелым»</w:t>
            </w:r>
          </w:p>
        </w:tc>
      </w:tr>
    </w:tbl>
    <w:p w:rsidR="001936AC" w:rsidRPr="003C7E77" w:rsidRDefault="001936AC" w:rsidP="001936AC">
      <w:pPr>
        <w:ind w:left="5040" w:firstLine="720"/>
        <w:rPr>
          <w:color w:val="FF0000"/>
        </w:rPr>
      </w:pPr>
    </w:p>
    <w:p w:rsidR="001936AC" w:rsidRDefault="001936AC" w:rsidP="00D22B72">
      <w:pPr>
        <w:ind w:firstLine="540"/>
        <w:jc w:val="both"/>
      </w:pPr>
      <w:r w:rsidRPr="003C7E77">
        <w:rPr>
          <w:color w:val="FF0000"/>
        </w:rPr>
        <w:tab/>
      </w:r>
      <w:proofErr w:type="gramStart"/>
      <w:r>
        <w:t>В</w:t>
      </w:r>
      <w:r w:rsidRPr="00C2142B">
        <w:t xml:space="preserve"> соответствии</w:t>
      </w:r>
      <w:r>
        <w:t xml:space="preserve">  со  статьей 17 Федерального закона от 06.10.2003 №131 - ФЗ « Об общих принципах организации местного самоуправления в Российской Федерации», Федеральным Законом от 12.01.1996 №7-ФЗ «О некоммерческих организациях»,</w:t>
      </w:r>
      <w:r w:rsidRPr="00C2142B">
        <w:t xml:space="preserve"> с</w:t>
      </w:r>
      <w:r>
        <w:t>о  статьей 52 Закона</w:t>
      </w:r>
      <w:r w:rsidRPr="00C2142B">
        <w:t xml:space="preserve"> Российской Федерации </w:t>
      </w:r>
      <w:r>
        <w:t>от 09.10.1992 №3612-1 «</w:t>
      </w:r>
      <w:r w:rsidRPr="00C2142B">
        <w:t>Основы законодательства Российской Федерации о культуре</w:t>
      </w:r>
      <w:r>
        <w:t>»</w:t>
      </w:r>
      <w:r w:rsidRPr="00C2142B">
        <w:t xml:space="preserve">, </w:t>
      </w:r>
      <w:r>
        <w:t xml:space="preserve">Законом </w:t>
      </w:r>
      <w:r w:rsidRPr="00C2142B">
        <w:t>Российской Федерации</w:t>
      </w:r>
      <w:r w:rsidRPr="00B566EB">
        <w:t xml:space="preserve"> </w:t>
      </w:r>
      <w:r>
        <w:t>от 07.02.1992 №2300-1</w:t>
      </w:r>
      <w:r w:rsidRPr="00C2142B">
        <w:t xml:space="preserve"> </w:t>
      </w:r>
      <w:r>
        <w:t>«</w:t>
      </w:r>
      <w:r w:rsidRPr="00C2142B">
        <w:t>О защите прав потребителей</w:t>
      </w:r>
      <w:r>
        <w:t xml:space="preserve">», </w:t>
      </w:r>
      <w:r w:rsidRPr="00C2142B">
        <w:t xml:space="preserve">Законом Российской Федерации </w:t>
      </w:r>
      <w:r>
        <w:t>«</w:t>
      </w:r>
      <w:r w:rsidRPr="00C2142B">
        <w:t>О физической культуре и</w:t>
      </w:r>
      <w:proofErr w:type="gramEnd"/>
      <w:r w:rsidRPr="00C2142B">
        <w:t xml:space="preserve"> </w:t>
      </w:r>
      <w:proofErr w:type="gramStart"/>
      <w:r w:rsidRPr="00C2142B">
        <w:t>спорте в Российской Федерации</w:t>
      </w:r>
      <w:r>
        <w:t>»</w:t>
      </w:r>
      <w:r w:rsidRPr="00C2142B">
        <w:t>, Гражданским кодексом Российской Федерации,</w:t>
      </w:r>
      <w:r w:rsidRPr="009B397D">
        <w:t xml:space="preserve"> </w:t>
      </w:r>
      <w:r>
        <w:t xml:space="preserve">Бюджетным </w:t>
      </w:r>
      <w:hyperlink r:id="rId7" w:history="1">
        <w:r w:rsidRPr="00B2077B">
          <w:rPr>
            <w:rStyle w:val="a5"/>
            <w:color w:val="auto"/>
            <w:u w:val="none"/>
          </w:rPr>
          <w:t>кодексом</w:t>
        </w:r>
      </w:hyperlink>
      <w:r w:rsidRPr="00B2077B">
        <w:t xml:space="preserve"> </w:t>
      </w:r>
      <w:r>
        <w:t>РФ, Положением «О порядке предоставления платных услуг населению муниципальными учреждениями городского округа Пелым, утвержденного решением Думы городского округа  от 25.07.2008г. №90/6,</w:t>
      </w:r>
      <w:r w:rsidR="00D22B72">
        <w:t xml:space="preserve"> Постановлением администрации муниципального округа Пелым от 22.01.2025г. № 15 «</w:t>
      </w:r>
      <w:r w:rsidR="00D22B72">
        <w:t>О реализации права на бесплатное посещение многодетными семьями, участниками специальной военной операции и членами их семей муниципальных у</w:t>
      </w:r>
      <w:r w:rsidR="00D22B72">
        <w:t>чреждений</w:t>
      </w:r>
      <w:proofErr w:type="gramEnd"/>
      <w:r w:rsidR="00D22B72">
        <w:t xml:space="preserve"> </w:t>
      </w:r>
      <w:proofErr w:type="gramStart"/>
      <w:r w:rsidR="00D22B72">
        <w:t xml:space="preserve">культуры и искусства  </w:t>
      </w:r>
      <w:r w:rsidR="00D22B72">
        <w:t>муниципального округа Пелым, в отно</w:t>
      </w:r>
      <w:r w:rsidR="00D22B72">
        <w:t xml:space="preserve">шении которых </w:t>
      </w:r>
      <w:r w:rsidR="00D22B72">
        <w:t>администрац</w:t>
      </w:r>
      <w:r w:rsidR="00D22B72">
        <w:t xml:space="preserve">ия муниципального округа Пелым </w:t>
      </w:r>
      <w:r w:rsidR="00D22B72">
        <w:t>осуществляет функции и полномочия учредителя</w:t>
      </w:r>
      <w:r w:rsidR="00D22B72">
        <w:t xml:space="preserve">», </w:t>
      </w:r>
      <w:r w:rsidR="00D22B72" w:rsidRPr="00D22B72">
        <w:t>Постановлением администрации муниципального о</w:t>
      </w:r>
      <w:r w:rsidR="00D22B72">
        <w:t>круга Пелым от 22.01.2025г. № 16 «</w:t>
      </w:r>
      <w:r w:rsidR="00D22B72">
        <w:t>О реализации права н</w:t>
      </w:r>
      <w:r w:rsidR="00D22B72">
        <w:t xml:space="preserve">а бесплатное посещение лицами, </w:t>
      </w:r>
      <w:r w:rsidR="00D22B72">
        <w:t>не достигшими восемнадцати лет, а также обучающимися по основным профессиональным образовательным программам, многодетными семьями, участниками специальной военной операции и членами их семей музея муниципального казенного учреждения</w:t>
      </w:r>
      <w:proofErr w:type="gramEnd"/>
      <w:r w:rsidR="00D22B72">
        <w:t xml:space="preserve"> культуры «Дом культуры п. Пелым», в отношени</w:t>
      </w:r>
      <w:r w:rsidR="00D22B72">
        <w:t xml:space="preserve">и которого </w:t>
      </w:r>
      <w:r w:rsidR="00D22B72">
        <w:t>администрация муниципаль</w:t>
      </w:r>
      <w:r w:rsidR="00D22B72">
        <w:t xml:space="preserve">ного округа Пелым осуществляет  </w:t>
      </w:r>
      <w:r w:rsidR="00D22B72">
        <w:t>функции и полномочия учредителя</w:t>
      </w:r>
      <w:r w:rsidR="00D22B72">
        <w:t xml:space="preserve">», </w:t>
      </w:r>
      <w:r w:rsidR="00D22B72" w:rsidRPr="00D22B72">
        <w:t xml:space="preserve"> </w:t>
      </w:r>
      <w:r>
        <w:t xml:space="preserve">Уставом Муниципального казенного учреждения культуры «Дом культуры п. Пелым» </w:t>
      </w:r>
      <w:r w:rsidRPr="00E60377">
        <w:t xml:space="preserve"> в целях привлечения дополнительных финансовых сре</w:t>
      </w:r>
      <w:proofErr w:type="gramStart"/>
      <w:r w:rsidRPr="00E60377">
        <w:t xml:space="preserve">дств </w:t>
      </w:r>
      <w:r>
        <w:t>дл</w:t>
      </w:r>
      <w:proofErr w:type="gramEnd"/>
      <w:r>
        <w:t>я развития учреждения культуры.</w:t>
      </w:r>
    </w:p>
    <w:p w:rsidR="001936AC" w:rsidRDefault="001936AC" w:rsidP="001936AC">
      <w:pPr>
        <w:shd w:val="clear" w:color="auto" w:fill="FFFFFF"/>
        <w:jc w:val="both"/>
        <w:rPr>
          <w:b/>
          <w:color w:val="000000"/>
        </w:rPr>
      </w:pPr>
    </w:p>
    <w:p w:rsidR="00AB73DC" w:rsidRDefault="001936AC" w:rsidP="001936AC">
      <w:pPr>
        <w:shd w:val="clear" w:color="auto" w:fill="FFFFFF"/>
        <w:ind w:left="142" w:firstLine="566"/>
        <w:jc w:val="both"/>
        <w:rPr>
          <w:color w:val="000000"/>
        </w:rPr>
      </w:pPr>
      <w:r>
        <w:rPr>
          <w:color w:val="000000"/>
        </w:rPr>
        <w:t>1.</w:t>
      </w:r>
      <w:r w:rsidR="00AB73DC">
        <w:rPr>
          <w:color w:val="000000"/>
        </w:rPr>
        <w:t>Отметить  Приказ №2 от 19 января 2016г «</w:t>
      </w:r>
      <w:r w:rsidR="00AB73DC">
        <w:t>Об утверждении Положения о порядке предоставления платных услуг, оказываемых Муниципальным казенным учреждением культуры «Дом культуры п. Пелым»</w:t>
      </w:r>
    </w:p>
    <w:p w:rsidR="001936AC" w:rsidRDefault="00AB73DC" w:rsidP="001936AC">
      <w:pPr>
        <w:shd w:val="clear" w:color="auto" w:fill="FFFFFF"/>
        <w:ind w:left="142" w:firstLine="566"/>
        <w:jc w:val="both"/>
        <w:rPr>
          <w:color w:val="000000"/>
        </w:rPr>
      </w:pPr>
      <w:r>
        <w:rPr>
          <w:color w:val="000000"/>
        </w:rPr>
        <w:t>2.</w:t>
      </w:r>
      <w:r w:rsidR="001936AC">
        <w:rPr>
          <w:color w:val="000000"/>
        </w:rPr>
        <w:t xml:space="preserve"> Утвердить Положение о порядке предоставления</w:t>
      </w:r>
      <w:r w:rsidR="001936AC">
        <w:rPr>
          <w:iCs/>
        </w:rPr>
        <w:t xml:space="preserve"> платных услуг, </w:t>
      </w:r>
      <w:r w:rsidR="001936AC">
        <w:t xml:space="preserve">оказываемых Муниципальным казенным учреждением культуры «Дом культуры п. Пелым» </w:t>
      </w:r>
      <w:r>
        <w:t xml:space="preserve">в новой редакции </w:t>
      </w:r>
      <w:r w:rsidR="001936AC">
        <w:rPr>
          <w:color w:val="000000"/>
        </w:rPr>
        <w:t>(Приложение 1).</w:t>
      </w:r>
    </w:p>
    <w:p w:rsidR="001936AC" w:rsidRDefault="001936AC" w:rsidP="001936AC">
      <w:pPr>
        <w:shd w:val="clear" w:color="auto" w:fill="FFFFFF"/>
        <w:ind w:left="142" w:firstLine="566"/>
        <w:jc w:val="both"/>
        <w:rPr>
          <w:color w:val="000000"/>
        </w:rPr>
      </w:pPr>
      <w:r>
        <w:rPr>
          <w:color w:val="000000"/>
        </w:rPr>
        <w:t xml:space="preserve">2. Утвердить Перечень платных услуг, оказываемых </w:t>
      </w:r>
      <w:r>
        <w:t xml:space="preserve">Муниципальным казенным учреждением культуры «Дом культуры п. Пелым» </w:t>
      </w:r>
      <w:r>
        <w:rPr>
          <w:color w:val="000000"/>
        </w:rPr>
        <w:t>(Приложение 2).</w:t>
      </w:r>
    </w:p>
    <w:p w:rsidR="001936AC" w:rsidRDefault="001936AC" w:rsidP="001936AC">
      <w:pPr>
        <w:shd w:val="clear" w:color="auto" w:fill="FFFFFF"/>
        <w:ind w:left="142" w:firstLine="566"/>
        <w:jc w:val="both"/>
        <w:rPr>
          <w:color w:val="000000"/>
        </w:rPr>
      </w:pPr>
      <w:r w:rsidRPr="00A9562E">
        <w:lastRenderedPageBreak/>
        <w:t xml:space="preserve">3. </w:t>
      </w:r>
      <w:r w:rsidRPr="00A9562E">
        <w:rPr>
          <w:szCs w:val="22"/>
        </w:rPr>
        <w:t xml:space="preserve">Утвердить </w:t>
      </w:r>
      <w:r>
        <w:rPr>
          <w:szCs w:val="22"/>
        </w:rPr>
        <w:t>П</w:t>
      </w:r>
      <w:r w:rsidRPr="00A9562E">
        <w:rPr>
          <w:szCs w:val="22"/>
        </w:rPr>
        <w:t>рейскурант цен на платные услуги, оказываемые</w:t>
      </w:r>
      <w:r w:rsidRPr="00A9562E">
        <w:t xml:space="preserve"> </w:t>
      </w:r>
      <w:r>
        <w:t xml:space="preserve">Муниципальным казенным учреждением культуры «Дом культуры п. Пелым» </w:t>
      </w:r>
      <w:r>
        <w:rPr>
          <w:color w:val="000000"/>
        </w:rPr>
        <w:t>(Приложение 3).</w:t>
      </w:r>
    </w:p>
    <w:p w:rsidR="001936AC" w:rsidRPr="00515414" w:rsidRDefault="001936AC" w:rsidP="001936AC">
      <w:pPr>
        <w:shd w:val="clear" w:color="auto" w:fill="FFFFFF"/>
        <w:ind w:left="142" w:firstLine="566"/>
        <w:jc w:val="both"/>
        <w:rPr>
          <w:color w:val="000000"/>
        </w:rPr>
      </w:pPr>
      <w:r>
        <w:t>4</w:t>
      </w:r>
      <w:r w:rsidRPr="00A9562E">
        <w:t xml:space="preserve">. </w:t>
      </w:r>
      <w:proofErr w:type="gramStart"/>
      <w:r w:rsidRPr="00A9562E">
        <w:t>Контроль за</w:t>
      </w:r>
      <w:proofErr w:type="gramEnd"/>
      <w:r w:rsidRPr="00A9562E">
        <w:t xml:space="preserve"> исполнением настоящего приказа </w:t>
      </w:r>
      <w:r w:rsidRPr="00AA46D8">
        <w:t>оставляю за собой.</w:t>
      </w:r>
    </w:p>
    <w:p w:rsidR="001936AC" w:rsidRDefault="001936AC" w:rsidP="001936AC">
      <w:pPr>
        <w:rPr>
          <w:color w:val="000000"/>
        </w:rPr>
      </w:pPr>
    </w:p>
    <w:p w:rsidR="001936AC" w:rsidRDefault="001936AC" w:rsidP="001936AC">
      <w:pPr>
        <w:rPr>
          <w:color w:val="000000"/>
        </w:rPr>
      </w:pPr>
    </w:p>
    <w:p w:rsidR="001936AC" w:rsidRDefault="001936AC" w:rsidP="001936AC">
      <w:pPr>
        <w:rPr>
          <w:color w:val="000000"/>
        </w:rPr>
      </w:pPr>
    </w:p>
    <w:p w:rsidR="001936AC" w:rsidRDefault="001936AC" w:rsidP="001936AC">
      <w:pPr>
        <w:jc w:val="center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Директор МКУК «ДК п. Пелым»                                        </w:t>
      </w:r>
      <w:proofErr w:type="spellStart"/>
      <w:r>
        <w:rPr>
          <w:bCs/>
          <w:color w:val="000000"/>
          <w:szCs w:val="22"/>
        </w:rPr>
        <w:t>И.А.Ульянова</w:t>
      </w:r>
      <w:proofErr w:type="spellEnd"/>
    </w:p>
    <w:p w:rsidR="001936AC" w:rsidRDefault="001936AC" w:rsidP="001936AC">
      <w:pPr>
        <w:ind w:left="3540" w:firstLine="2580"/>
        <w:rPr>
          <w:bCs/>
          <w:color w:val="000000"/>
          <w:szCs w:val="22"/>
        </w:rPr>
      </w:pPr>
    </w:p>
    <w:p w:rsidR="001936AC" w:rsidRDefault="001936AC" w:rsidP="001936AC">
      <w:pPr>
        <w:ind w:left="3540" w:firstLine="2580"/>
        <w:rPr>
          <w:bCs/>
          <w:color w:val="000000"/>
          <w:szCs w:val="22"/>
        </w:rPr>
      </w:pPr>
    </w:p>
    <w:p w:rsidR="001936AC" w:rsidRDefault="001936AC" w:rsidP="001936AC">
      <w:pPr>
        <w:ind w:left="3540" w:firstLine="2580"/>
        <w:rPr>
          <w:bCs/>
          <w:color w:val="000000"/>
          <w:szCs w:val="22"/>
        </w:rPr>
      </w:pPr>
    </w:p>
    <w:p w:rsidR="001936AC" w:rsidRDefault="001936AC" w:rsidP="001936AC">
      <w:pPr>
        <w:ind w:left="3540" w:firstLine="2580"/>
        <w:rPr>
          <w:bCs/>
          <w:color w:val="000000"/>
          <w:szCs w:val="22"/>
        </w:rPr>
      </w:pPr>
    </w:p>
    <w:p w:rsidR="001936AC" w:rsidRDefault="001936AC" w:rsidP="001936AC">
      <w:pPr>
        <w:ind w:left="3540" w:firstLine="2580"/>
        <w:rPr>
          <w:bCs/>
          <w:color w:val="000000"/>
          <w:szCs w:val="22"/>
        </w:rPr>
      </w:pPr>
    </w:p>
    <w:p w:rsidR="001936AC" w:rsidRDefault="001936AC" w:rsidP="001936AC">
      <w:pPr>
        <w:ind w:left="3540" w:firstLine="2580"/>
        <w:rPr>
          <w:bCs/>
          <w:color w:val="000000"/>
          <w:szCs w:val="22"/>
        </w:rPr>
      </w:pPr>
    </w:p>
    <w:p w:rsidR="001936AC" w:rsidRDefault="001936AC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D22B72" w:rsidRDefault="00D22B72" w:rsidP="001936AC">
      <w:pPr>
        <w:ind w:left="5664" w:firstLine="708"/>
        <w:rPr>
          <w:bCs/>
          <w:szCs w:val="22"/>
        </w:rPr>
      </w:pPr>
    </w:p>
    <w:p w:rsidR="001936AC" w:rsidRDefault="001936AC" w:rsidP="001936AC">
      <w:pPr>
        <w:ind w:left="5664" w:firstLine="708"/>
        <w:rPr>
          <w:bCs/>
          <w:szCs w:val="22"/>
        </w:rPr>
      </w:pPr>
    </w:p>
    <w:p w:rsidR="001936AC" w:rsidRPr="005E045E" w:rsidRDefault="001936AC" w:rsidP="00AB73DC">
      <w:pPr>
        <w:ind w:left="5664" w:firstLine="708"/>
        <w:jc w:val="right"/>
        <w:rPr>
          <w:bCs/>
          <w:i/>
          <w:szCs w:val="22"/>
        </w:rPr>
      </w:pPr>
      <w:r w:rsidRPr="005E045E">
        <w:rPr>
          <w:bCs/>
          <w:i/>
          <w:szCs w:val="22"/>
        </w:rPr>
        <w:lastRenderedPageBreak/>
        <w:t>Приложение 1</w:t>
      </w:r>
    </w:p>
    <w:p w:rsidR="001936AC" w:rsidRPr="00A9562E" w:rsidRDefault="001936AC" w:rsidP="00AB73DC">
      <w:pPr>
        <w:jc w:val="right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</w:t>
      </w:r>
      <w:r>
        <w:rPr>
          <w:bCs/>
          <w:szCs w:val="22"/>
        </w:rPr>
        <w:tab/>
        <w:t xml:space="preserve">            </w:t>
      </w:r>
      <w:r w:rsidRPr="00A9562E">
        <w:rPr>
          <w:bCs/>
          <w:szCs w:val="22"/>
        </w:rPr>
        <w:t>УТВЕРЖДЕНО</w:t>
      </w:r>
    </w:p>
    <w:p w:rsidR="001936AC" w:rsidRDefault="001936AC" w:rsidP="00AB73DC">
      <w:pPr>
        <w:autoSpaceDE w:val="0"/>
        <w:autoSpaceDN w:val="0"/>
        <w:adjustRightInd w:val="0"/>
        <w:jc w:val="right"/>
        <w:rPr>
          <w:bCs/>
          <w:szCs w:val="22"/>
        </w:rPr>
      </w:pPr>
      <w:r>
        <w:rPr>
          <w:bCs/>
          <w:szCs w:val="22"/>
        </w:rPr>
        <w:tab/>
        <w:t xml:space="preserve">                                                                                               Приказом МКУК «ДК п. Пелым» </w:t>
      </w:r>
    </w:p>
    <w:p w:rsidR="001936AC" w:rsidRPr="00A53F08" w:rsidRDefault="001936AC" w:rsidP="00AB73DC">
      <w:pPr>
        <w:autoSpaceDE w:val="0"/>
        <w:autoSpaceDN w:val="0"/>
        <w:adjustRightInd w:val="0"/>
        <w:jc w:val="right"/>
        <w:rPr>
          <w:bCs/>
          <w:szCs w:val="22"/>
        </w:rPr>
      </w:pPr>
      <w:r w:rsidRPr="00274A97">
        <w:rPr>
          <w:bCs/>
          <w:szCs w:val="22"/>
        </w:rPr>
        <w:t xml:space="preserve">                                                                                                      </w:t>
      </w:r>
      <w:r>
        <w:rPr>
          <w:bCs/>
          <w:szCs w:val="22"/>
        </w:rPr>
        <w:t xml:space="preserve">  </w:t>
      </w:r>
      <w:r w:rsidRPr="00274A97">
        <w:rPr>
          <w:bCs/>
          <w:szCs w:val="22"/>
        </w:rPr>
        <w:t xml:space="preserve">   №</w:t>
      </w:r>
      <w:r>
        <w:rPr>
          <w:bCs/>
          <w:szCs w:val="22"/>
        </w:rPr>
        <w:t xml:space="preserve"> </w:t>
      </w:r>
      <w:r w:rsidR="00AB73DC">
        <w:rPr>
          <w:bCs/>
          <w:szCs w:val="22"/>
        </w:rPr>
        <w:t>9</w:t>
      </w:r>
      <w:r w:rsidRPr="00274A97">
        <w:rPr>
          <w:bCs/>
          <w:szCs w:val="22"/>
        </w:rPr>
        <w:t xml:space="preserve"> от </w:t>
      </w:r>
      <w:r>
        <w:rPr>
          <w:bCs/>
          <w:szCs w:val="22"/>
        </w:rPr>
        <w:t>«19</w:t>
      </w:r>
      <w:r w:rsidRPr="00274A97">
        <w:rPr>
          <w:bCs/>
          <w:szCs w:val="22"/>
        </w:rPr>
        <w:t xml:space="preserve">» </w:t>
      </w:r>
      <w:r w:rsidR="00AB73DC">
        <w:rPr>
          <w:bCs/>
          <w:szCs w:val="22"/>
        </w:rPr>
        <w:t>марта 2025г</w:t>
      </w:r>
      <w:r>
        <w:rPr>
          <w:bCs/>
          <w:szCs w:val="22"/>
        </w:rPr>
        <w:t>.</w:t>
      </w:r>
      <w:r w:rsidRPr="00A9562E">
        <w:rPr>
          <w:bCs/>
          <w:szCs w:val="22"/>
        </w:rPr>
        <w:t xml:space="preserve"> </w:t>
      </w:r>
    </w:p>
    <w:p w:rsidR="001936AC" w:rsidRDefault="001936AC" w:rsidP="001936AC">
      <w:pPr>
        <w:jc w:val="right"/>
      </w:pPr>
    </w:p>
    <w:p w:rsidR="001936AC" w:rsidRDefault="001936AC" w:rsidP="001936AC">
      <w:pPr>
        <w:jc w:val="center"/>
        <w:rPr>
          <w:bCs/>
          <w:iCs/>
        </w:rPr>
      </w:pPr>
    </w:p>
    <w:p w:rsidR="001936AC" w:rsidRPr="00956A1C" w:rsidRDefault="001936AC" w:rsidP="001936AC">
      <w:pPr>
        <w:jc w:val="center"/>
        <w:rPr>
          <w:b/>
          <w:bCs/>
          <w:iCs/>
        </w:rPr>
      </w:pPr>
      <w:r w:rsidRPr="00956A1C">
        <w:rPr>
          <w:b/>
          <w:bCs/>
          <w:iCs/>
        </w:rPr>
        <w:t>П</w:t>
      </w:r>
      <w:r>
        <w:rPr>
          <w:b/>
          <w:bCs/>
          <w:iCs/>
        </w:rPr>
        <w:t>ОЛОЖЕНИЕ</w:t>
      </w:r>
    </w:p>
    <w:p w:rsidR="001936AC" w:rsidRDefault="001936AC" w:rsidP="001936AC">
      <w:pPr>
        <w:jc w:val="center"/>
        <w:rPr>
          <w:iCs/>
          <w:szCs w:val="20"/>
        </w:rPr>
      </w:pPr>
      <w:r w:rsidRPr="00956A1C">
        <w:rPr>
          <w:b/>
          <w:bCs/>
          <w:iCs/>
        </w:rPr>
        <w:t xml:space="preserve"> о </w:t>
      </w:r>
      <w:r>
        <w:rPr>
          <w:b/>
          <w:bCs/>
          <w:iCs/>
        </w:rPr>
        <w:t xml:space="preserve">порядке </w:t>
      </w:r>
      <w:r w:rsidRPr="00956A1C">
        <w:rPr>
          <w:b/>
          <w:bCs/>
          <w:iCs/>
        </w:rPr>
        <w:t>предоставления  платных услуг</w:t>
      </w:r>
      <w:r>
        <w:rPr>
          <w:b/>
          <w:iCs/>
        </w:rPr>
        <w:t xml:space="preserve"> </w:t>
      </w:r>
      <w:r w:rsidRPr="005E045E">
        <w:rPr>
          <w:b/>
        </w:rPr>
        <w:t>Муниципальным казенным учреждением культуры «Дом культуры п. Пелым»</w:t>
      </w:r>
    </w:p>
    <w:p w:rsidR="001936AC" w:rsidRDefault="001936AC" w:rsidP="001936AC">
      <w:pPr>
        <w:ind w:left="360"/>
        <w:jc w:val="center"/>
        <w:rPr>
          <w:b/>
          <w:bCs/>
          <w:szCs w:val="20"/>
        </w:rPr>
      </w:pPr>
    </w:p>
    <w:p w:rsidR="001936AC" w:rsidRPr="001936AC" w:rsidRDefault="001936AC" w:rsidP="001936AC">
      <w:pPr>
        <w:ind w:left="360"/>
        <w:jc w:val="center"/>
        <w:rPr>
          <w:b/>
        </w:rPr>
      </w:pPr>
      <w:r w:rsidRPr="001936AC">
        <w:rPr>
          <w:b/>
        </w:rPr>
        <w:t>1. Общие положения</w:t>
      </w:r>
    </w:p>
    <w:p w:rsidR="001936AC" w:rsidRDefault="001936AC" w:rsidP="00304CFC">
      <w:pPr>
        <w:ind w:left="360"/>
        <w:jc w:val="both"/>
      </w:pPr>
      <w:r>
        <w:t xml:space="preserve"> 1.1. Настоящее Положение об оказании платных услуг, предоставляемых муниципальным казенным учреждением культуры «Дом культуры </w:t>
      </w:r>
      <w:r>
        <w:t>п. Пелым</w:t>
      </w:r>
      <w:r>
        <w:t>» (далее - Положение) определяет цели, задачи, правила и порядок оказания платных услуг, порядок формирования доходов и осуществления расходов по приносящей доход деятельности.</w:t>
      </w:r>
    </w:p>
    <w:p w:rsidR="00304CFC" w:rsidRDefault="001936AC" w:rsidP="00304CFC">
      <w:pPr>
        <w:ind w:left="360"/>
        <w:jc w:val="both"/>
      </w:pPr>
      <w:r>
        <w:t xml:space="preserve"> 1.2. Настоящее Положение вводится в целях упорядочения деятельности муниципального казенного учреждения культуры «Дом культуры </w:t>
      </w:r>
      <w:r>
        <w:t>п. Пелым</w:t>
      </w:r>
      <w:proofErr w:type="gramStart"/>
      <w:r>
        <w:t>»</w:t>
      </w:r>
      <w:r>
        <w:t>(</w:t>
      </w:r>
      <w:proofErr w:type="gramEnd"/>
      <w:r>
        <w:t>далее по тексту – Учреждение) в части оказания платных услуг.</w:t>
      </w:r>
    </w:p>
    <w:p w:rsidR="00304CFC" w:rsidRDefault="001936AC" w:rsidP="00304CFC">
      <w:pPr>
        <w:ind w:left="360"/>
        <w:jc w:val="both"/>
      </w:pPr>
      <w:r>
        <w:t xml:space="preserve"> 1.3. Настоящее Положение разработано в соответствии с действующими нормативными правовыми актами:</w:t>
      </w:r>
    </w:p>
    <w:p w:rsidR="00304CFC" w:rsidRDefault="001936AC" w:rsidP="00304CFC">
      <w:pPr>
        <w:ind w:left="360"/>
        <w:jc w:val="both"/>
      </w:pPr>
      <w:r>
        <w:t xml:space="preserve"> - Гражданским кодексом Российской Федерации, </w:t>
      </w:r>
    </w:p>
    <w:p w:rsidR="00304CFC" w:rsidRDefault="001936AC" w:rsidP="00304CFC">
      <w:pPr>
        <w:ind w:left="360"/>
        <w:jc w:val="both"/>
      </w:pPr>
      <w:r>
        <w:t>- Налоговым кодексом Российской Федерации, - Законом РФ от 07 февраля 1992 г. № 2300</w:t>
      </w:r>
    </w:p>
    <w:p w:rsidR="00304CFC" w:rsidRDefault="001936AC" w:rsidP="00304CFC">
      <w:pPr>
        <w:ind w:left="360"/>
        <w:jc w:val="both"/>
      </w:pPr>
      <w:r>
        <w:t xml:space="preserve"> – 1 «О защите прав потребителей»,</w:t>
      </w:r>
    </w:p>
    <w:p w:rsidR="00304CFC" w:rsidRDefault="001936AC" w:rsidP="00304CFC">
      <w:pPr>
        <w:ind w:left="360"/>
        <w:jc w:val="both"/>
      </w:pPr>
      <w:r>
        <w:t xml:space="preserve"> - Федеральным законом от 12 января 1996 г. № 7-ФЗ "О некоммерческих организациях", </w:t>
      </w:r>
    </w:p>
    <w:p w:rsidR="00304CFC" w:rsidRDefault="001936AC" w:rsidP="00304CFC">
      <w:pPr>
        <w:ind w:left="360"/>
        <w:jc w:val="both"/>
      </w:pPr>
      <w:r>
        <w:t>- Федеральным законом от 08 мая 2010 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</w:t>
      </w:r>
    </w:p>
    <w:p w:rsidR="00304CFC" w:rsidRDefault="001936AC" w:rsidP="00304CFC">
      <w:pPr>
        <w:ind w:left="360"/>
        <w:jc w:val="both"/>
      </w:pPr>
      <w:r>
        <w:t xml:space="preserve"> - Постановлением Правительства Российской Федерации от 26 июня 1995 г. № 609 " Об утверждении Положения об основах хозяйственной деятельности и финансирования организаций культуры и искусства",</w:t>
      </w:r>
    </w:p>
    <w:p w:rsidR="00304CFC" w:rsidRDefault="001936AC" w:rsidP="00304CFC">
      <w:pPr>
        <w:ind w:left="360"/>
        <w:jc w:val="both"/>
      </w:pPr>
      <w:r>
        <w:t xml:space="preserve"> - Уставом Учреждения. </w:t>
      </w:r>
    </w:p>
    <w:p w:rsidR="00304CFC" w:rsidRDefault="001936AC" w:rsidP="00304CFC">
      <w:pPr>
        <w:ind w:left="360"/>
        <w:jc w:val="both"/>
      </w:pPr>
      <w:r>
        <w:t>1.4. Основные понятия и определения, используемые в Положении:</w:t>
      </w:r>
    </w:p>
    <w:p w:rsidR="00304CFC" w:rsidRDefault="001936AC" w:rsidP="00304CFC">
      <w:pPr>
        <w:ind w:left="360"/>
        <w:jc w:val="both"/>
      </w:pPr>
      <w:r>
        <w:t xml:space="preserve">1.4.1. Исполнитель услуги - Учреждение. </w:t>
      </w:r>
    </w:p>
    <w:p w:rsidR="00304CFC" w:rsidRDefault="001936AC" w:rsidP="00304CFC">
      <w:pPr>
        <w:ind w:left="360"/>
        <w:jc w:val="both"/>
      </w:pPr>
      <w:r>
        <w:t xml:space="preserve">1.4.2. Потребитель услуги - физическое или юридическое лицо, имеющее намерение заказать или приобрести, либо заказывающее и приобретающее услуги для себя или несовершеннолетних граждан, законными представителями которых они являются, либо получающее услуги лично. </w:t>
      </w:r>
    </w:p>
    <w:p w:rsidR="00304CFC" w:rsidRDefault="001936AC" w:rsidP="00304CFC">
      <w:pPr>
        <w:ind w:left="360"/>
        <w:jc w:val="both"/>
      </w:pPr>
      <w:r>
        <w:t xml:space="preserve">1.4.3. Платная услуга - услуга, оказываемая Учреждением сверх основной деятельности, финансируемой за счет средств бюджета. </w:t>
      </w:r>
    </w:p>
    <w:p w:rsidR="00304CFC" w:rsidRDefault="001936AC" w:rsidP="00304CFC">
      <w:pPr>
        <w:ind w:left="360"/>
        <w:jc w:val="both"/>
      </w:pPr>
      <w:r>
        <w:t xml:space="preserve">1.5. Исполнитель оказывает платные услуги в соответствии с настоящим Положением и Уставом Учреждения. </w:t>
      </w:r>
    </w:p>
    <w:p w:rsidR="00304CFC" w:rsidRDefault="001936AC" w:rsidP="00304CFC">
      <w:pPr>
        <w:ind w:left="360"/>
        <w:jc w:val="both"/>
      </w:pPr>
      <w:r>
        <w:t xml:space="preserve">1.6. Изменения и дополнения в Положение утверждаются </w:t>
      </w:r>
      <w:r w:rsidR="00304CFC">
        <w:t xml:space="preserve"> на основании Постановления администрации муниципального округа Пелым</w:t>
      </w:r>
      <w:r>
        <w:t xml:space="preserve"> </w:t>
      </w:r>
    </w:p>
    <w:p w:rsidR="00304CFC" w:rsidRDefault="001936AC" w:rsidP="00304CFC">
      <w:pPr>
        <w:ind w:left="360"/>
        <w:jc w:val="both"/>
      </w:pPr>
      <w:r>
        <w:t xml:space="preserve">1.7. Информацию о внесенных изменениях и дополнениях в Положение потребитель получает через средства массовой информации или непосредственно от Учреждения. 1.8. В Учреждении оформляется стенд с Положением и всей необходимой информацией о видах услуг, предоставляемых на платной основе, об условиях </w:t>
      </w:r>
      <w:r>
        <w:lastRenderedPageBreak/>
        <w:t>предоставления платных услуг и ценах на них, об адресах и телефонах вышестоящей организации.</w:t>
      </w:r>
    </w:p>
    <w:p w:rsidR="00304CFC" w:rsidRDefault="001936AC" w:rsidP="00304CFC">
      <w:pPr>
        <w:ind w:left="360"/>
        <w:jc w:val="both"/>
      </w:pPr>
      <w:r>
        <w:t xml:space="preserve"> 1.9. Предоставление платных услуг для несовершеннолетних потребителей осуществляется с согласия родителей на добровольной основе с учетом соблюдений требований СанПиН.</w:t>
      </w:r>
    </w:p>
    <w:p w:rsidR="00304CFC" w:rsidRPr="00B35DF5" w:rsidRDefault="00304CFC" w:rsidP="00304CFC">
      <w:pPr>
        <w:ind w:left="360"/>
        <w:jc w:val="both"/>
      </w:pPr>
      <w:r w:rsidRPr="00B35DF5">
        <w:t>1.</w:t>
      </w:r>
      <w:r>
        <w:t>10</w:t>
      </w:r>
      <w:r w:rsidRPr="00B35DF5">
        <w:t>. Настоящее Положение утверждается директором Учреждения.</w:t>
      </w:r>
    </w:p>
    <w:p w:rsidR="00304CFC" w:rsidRPr="00B35DF5" w:rsidRDefault="00304CFC" w:rsidP="00304CFC">
      <w:pPr>
        <w:pStyle w:val="1"/>
        <w:shd w:val="clear" w:color="auto" w:fill="auto"/>
        <w:suppressAutoHyphens/>
        <w:spacing w:after="0" w:line="240" w:lineRule="auto"/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35DF5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35DF5">
        <w:rPr>
          <w:rFonts w:ascii="Times New Roman" w:eastAsia="Times New Roman" w:hAnsi="Times New Roman" w:cs="Times New Roman"/>
          <w:sz w:val="24"/>
          <w:szCs w:val="24"/>
        </w:rPr>
        <w:t>. После принятия новой редакции Положения предыдущая редакция утрачивает силу.</w:t>
      </w:r>
    </w:p>
    <w:p w:rsidR="001936AC" w:rsidRDefault="001936A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</w:p>
    <w:p w:rsidR="00304CFC" w:rsidRPr="00304CFC" w:rsidRDefault="00304CFC" w:rsidP="00304CFC">
      <w:pPr>
        <w:tabs>
          <w:tab w:val="left" w:pos="720"/>
          <w:tab w:val="num" w:pos="1080"/>
        </w:tabs>
        <w:jc w:val="center"/>
        <w:rPr>
          <w:rFonts w:eastAsia="Batang"/>
          <w:b/>
        </w:rPr>
      </w:pPr>
      <w:r w:rsidRPr="00304CFC">
        <w:rPr>
          <w:rFonts w:eastAsia="Batang"/>
          <w:b/>
        </w:rPr>
        <w:t>2. Цели оказания платных услуг</w:t>
      </w:r>
    </w:p>
    <w:p w:rsid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>
        <w:rPr>
          <w:rFonts w:eastAsia="Batang"/>
        </w:rPr>
        <w:t xml:space="preserve">     </w:t>
      </w:r>
      <w:r w:rsidRPr="00304CFC">
        <w:rPr>
          <w:rFonts w:eastAsia="Batang"/>
        </w:rPr>
        <w:t>2.1. Целью оказания платных услуг является организация досуга,</w:t>
      </w:r>
      <w:r>
        <w:rPr>
          <w:rFonts w:eastAsia="Batang"/>
        </w:rPr>
        <w:t xml:space="preserve"> </w:t>
      </w:r>
      <w:r w:rsidRPr="00304CFC">
        <w:rPr>
          <w:rFonts w:eastAsia="Batang"/>
        </w:rPr>
        <w:t>проведение разнообразных культурно-мас</w:t>
      </w:r>
      <w:r>
        <w:rPr>
          <w:rFonts w:eastAsia="Batang"/>
        </w:rPr>
        <w:t xml:space="preserve">совых мероприятий для различных </w:t>
      </w:r>
      <w:r w:rsidRPr="00304CFC">
        <w:rPr>
          <w:rFonts w:eastAsia="Batang"/>
        </w:rPr>
        <w:t>категорий населения, повышение эффективн</w:t>
      </w:r>
      <w:r>
        <w:rPr>
          <w:rFonts w:eastAsia="Batang"/>
        </w:rPr>
        <w:t xml:space="preserve">ости работы, улучшение качества услуг, привлечение </w:t>
      </w:r>
      <w:r w:rsidRPr="00304CFC">
        <w:rPr>
          <w:rFonts w:eastAsia="Batang"/>
        </w:rPr>
        <w:t>дополнительных фина</w:t>
      </w:r>
      <w:r>
        <w:rPr>
          <w:rFonts w:eastAsia="Batang"/>
        </w:rPr>
        <w:t>нсовых сре</w:t>
      </w:r>
      <w:proofErr w:type="gramStart"/>
      <w:r>
        <w:rPr>
          <w:rFonts w:eastAsia="Batang"/>
        </w:rPr>
        <w:t>дств дл</w:t>
      </w:r>
      <w:proofErr w:type="gramEnd"/>
      <w:r>
        <w:rPr>
          <w:rFonts w:eastAsia="Batang"/>
        </w:rPr>
        <w:t xml:space="preserve">я обеспечения, </w:t>
      </w:r>
      <w:r w:rsidRPr="00304CFC">
        <w:rPr>
          <w:rFonts w:eastAsia="Batang"/>
        </w:rPr>
        <w:t>развития и совершенствования услуг, рас</w:t>
      </w:r>
      <w:r>
        <w:rPr>
          <w:rFonts w:eastAsia="Batang"/>
        </w:rPr>
        <w:t xml:space="preserve">ширение материально-технической </w:t>
      </w:r>
      <w:r w:rsidRPr="00304CFC">
        <w:rPr>
          <w:rFonts w:eastAsia="Batang"/>
        </w:rPr>
        <w:t>базы и прочие материальные затраты.</w:t>
      </w:r>
    </w:p>
    <w:p w:rsidR="00304CFC" w:rsidRDefault="00304CFC" w:rsidP="001936AC">
      <w:pPr>
        <w:tabs>
          <w:tab w:val="left" w:pos="720"/>
          <w:tab w:val="num" w:pos="1080"/>
        </w:tabs>
        <w:jc w:val="both"/>
        <w:rPr>
          <w:rFonts w:eastAsia="Batang"/>
        </w:rPr>
      </w:pPr>
    </w:p>
    <w:p w:rsidR="00304CFC" w:rsidRPr="00304CFC" w:rsidRDefault="00304CFC" w:rsidP="00304CFC">
      <w:pPr>
        <w:tabs>
          <w:tab w:val="left" w:pos="720"/>
          <w:tab w:val="num" w:pos="1080"/>
        </w:tabs>
        <w:jc w:val="center"/>
        <w:rPr>
          <w:rFonts w:eastAsia="Batang"/>
          <w:b/>
        </w:rPr>
      </w:pPr>
      <w:r w:rsidRPr="00304CFC">
        <w:rPr>
          <w:rFonts w:eastAsia="Batang"/>
          <w:b/>
        </w:rPr>
        <w:t>3. Виды платных услуг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3.1. Виды платных услуг определяются</w:t>
      </w:r>
      <w:r>
        <w:rPr>
          <w:rFonts w:eastAsia="Batang"/>
        </w:rPr>
        <w:t xml:space="preserve"> с учетом имеющихся условий для </w:t>
      </w:r>
      <w:r w:rsidRPr="00304CFC">
        <w:rPr>
          <w:rFonts w:eastAsia="Batang"/>
        </w:rPr>
        <w:t>предоставления данных услуг.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3.2. Исполнителем в соответс</w:t>
      </w:r>
      <w:r>
        <w:rPr>
          <w:rFonts w:eastAsia="Batang"/>
        </w:rPr>
        <w:t xml:space="preserve">твии с Уставом Учреждения могут </w:t>
      </w:r>
      <w:r w:rsidRPr="00304CFC">
        <w:rPr>
          <w:rFonts w:eastAsia="Batang"/>
        </w:rPr>
        <w:t>оказываться следующие виды платных услуг: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- организация и проведение культурно-развлекательных мероприятий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-организация и проведение</w:t>
      </w:r>
      <w:r>
        <w:rPr>
          <w:rFonts w:eastAsia="Batang"/>
        </w:rPr>
        <w:t xml:space="preserve"> информационно-просветительских </w:t>
      </w:r>
      <w:r w:rsidRPr="00304CFC">
        <w:rPr>
          <w:rFonts w:eastAsia="Batang"/>
        </w:rPr>
        <w:t>мероприятий,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- разработка сценариев различной тематики и форм организации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-организация и обучение в клуб</w:t>
      </w:r>
      <w:r>
        <w:rPr>
          <w:rFonts w:eastAsia="Batang"/>
        </w:rPr>
        <w:t xml:space="preserve">ных формированиях (любительские </w:t>
      </w:r>
      <w:r w:rsidRPr="00304CFC">
        <w:rPr>
          <w:rFonts w:eastAsia="Batang"/>
        </w:rPr>
        <w:t>объединения, клубы по интересам, студии, кружки и другое);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 xml:space="preserve">- прокат сценических костюмов, музыкальных инструментов, </w:t>
      </w:r>
      <w:proofErr w:type="spellStart"/>
      <w:r w:rsidRPr="00304CFC">
        <w:rPr>
          <w:rFonts w:eastAsia="Batang"/>
        </w:rPr>
        <w:t>аудиовидеоносителей</w:t>
      </w:r>
      <w:proofErr w:type="spellEnd"/>
      <w:r w:rsidRPr="00304CFC">
        <w:rPr>
          <w:rFonts w:eastAsia="Batang"/>
        </w:rPr>
        <w:t xml:space="preserve">, </w:t>
      </w:r>
      <w:proofErr w:type="spellStart"/>
      <w:r w:rsidRPr="00304CFC">
        <w:rPr>
          <w:rFonts w:eastAsia="Batang"/>
        </w:rPr>
        <w:t>звукотехнического</w:t>
      </w:r>
      <w:proofErr w:type="spellEnd"/>
      <w:r w:rsidRPr="00304CFC">
        <w:rPr>
          <w:rFonts w:eastAsia="Batang"/>
        </w:rPr>
        <w:t xml:space="preserve"> </w:t>
      </w:r>
      <w:r w:rsidR="00F331EF">
        <w:rPr>
          <w:rFonts w:eastAsia="Batang"/>
        </w:rPr>
        <w:t xml:space="preserve">оборудования, реквизита и </w:t>
      </w:r>
      <w:proofErr w:type="spellStart"/>
      <w:r w:rsidRPr="00304CFC">
        <w:rPr>
          <w:rFonts w:eastAsia="Batang"/>
        </w:rPr>
        <w:t>культинвентаря</w:t>
      </w:r>
      <w:proofErr w:type="spellEnd"/>
      <w:r w:rsidRPr="00304CFC">
        <w:rPr>
          <w:rFonts w:eastAsia="Batang"/>
        </w:rPr>
        <w:t>;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- разработка и предоставление сцен</w:t>
      </w:r>
      <w:r w:rsidR="00F331EF">
        <w:rPr>
          <w:rFonts w:eastAsia="Batang"/>
        </w:rPr>
        <w:t xml:space="preserve">арных материалов, осуществление </w:t>
      </w:r>
      <w:r w:rsidRPr="00304CFC">
        <w:rPr>
          <w:rFonts w:eastAsia="Batang"/>
        </w:rPr>
        <w:t>постановок массовых праздников и театрализованных представлений;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- озвучивание семейных праздников, юбилейных и свадебных торжеств;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- сдача нежилых помещений в аренду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- просмотр кинофильмов для детей и взрослых.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3.3. Перечень оказываемых Учреждением платных услуг и порядок их</w:t>
      </w:r>
    </w:p>
    <w:p w:rsidR="00304CFC" w:rsidRP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предоставления обязательно приводится в Уставе Учреждения.</w:t>
      </w:r>
    </w:p>
    <w:p w:rsidR="00304CFC" w:rsidRDefault="00304CFC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304CFC">
        <w:rPr>
          <w:rFonts w:eastAsia="Batang"/>
        </w:rPr>
        <w:t>3.4. Предоставление платных у</w:t>
      </w:r>
      <w:r w:rsidR="00F331EF">
        <w:rPr>
          <w:rFonts w:eastAsia="Batang"/>
        </w:rPr>
        <w:t xml:space="preserve">слуг осуществляется Учреждением </w:t>
      </w:r>
      <w:r w:rsidRPr="00304CFC">
        <w:rPr>
          <w:rFonts w:eastAsia="Batang"/>
        </w:rPr>
        <w:t>дополнительно к основной деятельност</w:t>
      </w:r>
      <w:r w:rsidR="00F331EF">
        <w:rPr>
          <w:rFonts w:eastAsia="Batang"/>
        </w:rPr>
        <w:t xml:space="preserve">и и не влечет за собой снижения </w:t>
      </w:r>
      <w:r w:rsidRPr="00304CFC">
        <w:rPr>
          <w:rFonts w:eastAsia="Batang"/>
        </w:rPr>
        <w:t>объемов и качества основных услуг, оказываемых в рамках</w:t>
      </w:r>
      <w:r w:rsidR="00F331EF">
        <w:rPr>
          <w:rFonts w:eastAsia="Batang"/>
        </w:rPr>
        <w:t xml:space="preserve"> выполнения </w:t>
      </w:r>
      <w:r w:rsidRPr="00304CFC">
        <w:rPr>
          <w:rFonts w:eastAsia="Batang"/>
        </w:rPr>
        <w:t>муниципального задания.</w:t>
      </w:r>
    </w:p>
    <w:p w:rsidR="00F331EF" w:rsidRDefault="00F331EF" w:rsidP="00304CFC">
      <w:pPr>
        <w:tabs>
          <w:tab w:val="left" w:pos="720"/>
          <w:tab w:val="num" w:pos="1080"/>
        </w:tabs>
        <w:jc w:val="both"/>
        <w:rPr>
          <w:rFonts w:eastAsia="Batang"/>
        </w:rPr>
      </w:pPr>
    </w:p>
    <w:p w:rsidR="00F331EF" w:rsidRPr="00F331EF" w:rsidRDefault="00F331EF" w:rsidP="00F331EF">
      <w:pPr>
        <w:tabs>
          <w:tab w:val="left" w:pos="720"/>
          <w:tab w:val="num" w:pos="1080"/>
        </w:tabs>
        <w:jc w:val="center"/>
        <w:rPr>
          <w:rFonts w:eastAsia="Batang"/>
          <w:b/>
        </w:rPr>
      </w:pPr>
      <w:r w:rsidRPr="00F331EF">
        <w:rPr>
          <w:rFonts w:eastAsia="Batang"/>
          <w:b/>
        </w:rPr>
        <w:t>4. Правила, условия и порядок оказания платных услуг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4.1. Платные услуги, оказываемы</w:t>
      </w:r>
      <w:r>
        <w:rPr>
          <w:rFonts w:eastAsia="Batang"/>
        </w:rPr>
        <w:t xml:space="preserve">е Исполнителем, предоставляются </w:t>
      </w:r>
      <w:r w:rsidRPr="00F331EF">
        <w:rPr>
          <w:rFonts w:eastAsia="Batang"/>
        </w:rPr>
        <w:t>Потребителю на основании Договора, абонем</w:t>
      </w:r>
      <w:r>
        <w:rPr>
          <w:rFonts w:eastAsia="Batang"/>
        </w:rPr>
        <w:t>ента, билета</w:t>
      </w:r>
      <w:proofErr w:type="gramStart"/>
      <w:r>
        <w:rPr>
          <w:rFonts w:eastAsia="Batang"/>
        </w:rPr>
        <w:t xml:space="preserve"> ,</w:t>
      </w:r>
      <w:proofErr w:type="gramEnd"/>
      <w:r>
        <w:rPr>
          <w:rFonts w:eastAsia="Batang"/>
        </w:rPr>
        <w:t xml:space="preserve"> Пушкинской карте </w:t>
      </w:r>
      <w:r w:rsidRPr="00F331EF">
        <w:rPr>
          <w:rFonts w:eastAsia="Batang"/>
        </w:rPr>
        <w:t>(с указанием в них номера, суммы оплаты, или ин</w:t>
      </w:r>
      <w:r>
        <w:rPr>
          <w:rFonts w:eastAsia="Batang"/>
        </w:rPr>
        <w:t xml:space="preserve">ого документа, </w:t>
      </w:r>
      <w:r w:rsidRPr="00F331EF">
        <w:rPr>
          <w:rFonts w:eastAsia="Batang"/>
        </w:rPr>
        <w:t>подтверждающего оплату Потребит</w:t>
      </w:r>
      <w:r>
        <w:rPr>
          <w:rFonts w:eastAsia="Batang"/>
        </w:rPr>
        <w:t xml:space="preserve">елем услуги.) Разовые посещения </w:t>
      </w:r>
      <w:r w:rsidRPr="00F331EF">
        <w:rPr>
          <w:rFonts w:eastAsia="Batang"/>
        </w:rPr>
        <w:t>осуществляются по билетам, форма</w:t>
      </w:r>
      <w:r>
        <w:rPr>
          <w:rFonts w:eastAsia="Batang"/>
        </w:rPr>
        <w:t xml:space="preserve"> которых утверждена действующим </w:t>
      </w:r>
      <w:r w:rsidRPr="00F331EF">
        <w:rPr>
          <w:rFonts w:eastAsia="Batang"/>
        </w:rPr>
        <w:t>законодательством Российской Федерации, ка</w:t>
      </w:r>
      <w:r>
        <w:rPr>
          <w:rFonts w:eastAsia="Batang"/>
        </w:rPr>
        <w:t xml:space="preserve">к бланк строгой отчетности. При </w:t>
      </w:r>
      <w:r w:rsidRPr="00F331EF">
        <w:rPr>
          <w:rFonts w:eastAsia="Batang"/>
        </w:rPr>
        <w:t>оформлении Договора на оказание платных услуг используется форма типового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Договора. Договор составляется в двух экземплярах, один из которых</w:t>
      </w:r>
      <w:r>
        <w:rPr>
          <w:rFonts w:eastAsia="Batang"/>
        </w:rPr>
        <w:t xml:space="preserve"> </w:t>
      </w:r>
      <w:r w:rsidRPr="00F331EF">
        <w:rPr>
          <w:rFonts w:eastAsia="Batang"/>
        </w:rPr>
        <w:t>находится у Исполнителя, второй – у Потребителя.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4.1.1. Договор должен содержать следующие сведения: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- наименование муниципального учреждения-исполнителя и</w:t>
      </w:r>
      <w:r>
        <w:rPr>
          <w:rFonts w:eastAsia="Batang"/>
        </w:rPr>
        <w:t xml:space="preserve"> место его </w:t>
      </w:r>
      <w:r w:rsidRPr="00F331EF">
        <w:rPr>
          <w:rFonts w:eastAsia="Batang"/>
        </w:rPr>
        <w:t>нахождения (юридический адрес), ОК</w:t>
      </w:r>
      <w:r>
        <w:rPr>
          <w:rFonts w:eastAsia="Batang"/>
        </w:rPr>
        <w:t xml:space="preserve">ПО, ОГРН, ИНН, КПП, бюджетный и </w:t>
      </w:r>
      <w:r w:rsidRPr="00F331EF">
        <w:rPr>
          <w:rFonts w:eastAsia="Batang"/>
        </w:rPr>
        <w:t>лицевой счет;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proofErr w:type="gramStart"/>
      <w:r w:rsidRPr="00F331EF">
        <w:rPr>
          <w:rFonts w:eastAsia="Batang"/>
        </w:rPr>
        <w:lastRenderedPageBreak/>
        <w:t>- наименование и реквизиты Потреб</w:t>
      </w:r>
      <w:r>
        <w:rPr>
          <w:rFonts w:eastAsia="Batang"/>
        </w:rPr>
        <w:t xml:space="preserve">ителя – юридического лица, либо </w:t>
      </w:r>
      <w:r w:rsidRPr="00F331EF">
        <w:rPr>
          <w:rFonts w:eastAsia="Batang"/>
        </w:rPr>
        <w:t xml:space="preserve">индивидуального предпринимателя или </w:t>
      </w:r>
      <w:r>
        <w:rPr>
          <w:rFonts w:eastAsia="Batang"/>
        </w:rPr>
        <w:t xml:space="preserve">Потребителя – физического лица: </w:t>
      </w:r>
      <w:r w:rsidRPr="00F331EF">
        <w:rPr>
          <w:rFonts w:eastAsia="Batang"/>
        </w:rPr>
        <w:t>фамилию, имя, отчество, сведения о док</w:t>
      </w:r>
      <w:r>
        <w:rPr>
          <w:rFonts w:eastAsia="Batang"/>
        </w:rPr>
        <w:t xml:space="preserve">ументе, удостоверяющем личность </w:t>
      </w:r>
      <w:r w:rsidRPr="00F331EF">
        <w:rPr>
          <w:rFonts w:eastAsia="Batang"/>
        </w:rPr>
        <w:t>гражданина, адрес проживания (регистрации), контактный телефон;</w:t>
      </w:r>
      <w:proofErr w:type="gramEnd"/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- срок и порядок оказания услуги;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 xml:space="preserve">- стоимость услуги и порядок </w:t>
      </w:r>
      <w:proofErr w:type="spellStart"/>
      <w:r w:rsidRPr="00F331EF">
        <w:rPr>
          <w:rFonts w:eastAsia="Batang"/>
        </w:rPr>
        <w:t>еѐ</w:t>
      </w:r>
      <w:proofErr w:type="spellEnd"/>
      <w:r w:rsidRPr="00F331EF">
        <w:rPr>
          <w:rFonts w:eastAsia="Batang"/>
        </w:rPr>
        <w:t xml:space="preserve"> оплаты;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- требования к качеству оказываемой услуги;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- другие необходимые сведения, связа</w:t>
      </w:r>
      <w:r>
        <w:rPr>
          <w:rFonts w:eastAsia="Batang"/>
        </w:rPr>
        <w:t xml:space="preserve">нные со спецификой оказываемых </w:t>
      </w:r>
      <w:r w:rsidRPr="00F331EF">
        <w:rPr>
          <w:rFonts w:eastAsia="Batang"/>
        </w:rPr>
        <w:t>услуг;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 xml:space="preserve">-должность, фамилию, имя, отчество </w:t>
      </w:r>
      <w:r>
        <w:rPr>
          <w:rFonts w:eastAsia="Batang"/>
        </w:rPr>
        <w:t xml:space="preserve">лица, подписывающего договор от </w:t>
      </w:r>
      <w:r w:rsidRPr="00F331EF">
        <w:rPr>
          <w:rFonts w:eastAsia="Batang"/>
        </w:rPr>
        <w:t>имени Исполнителя, его подпись, а также подпись Потребителя.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4.2. Исполнитель обязан до з</w:t>
      </w:r>
      <w:r>
        <w:rPr>
          <w:rFonts w:eastAsia="Batang"/>
        </w:rPr>
        <w:t xml:space="preserve">аключения договора предоставить </w:t>
      </w:r>
      <w:r w:rsidRPr="00F331EF">
        <w:rPr>
          <w:rFonts w:eastAsia="Batang"/>
        </w:rPr>
        <w:t>Потребителю достоверную информац</w:t>
      </w:r>
      <w:r>
        <w:rPr>
          <w:rFonts w:eastAsia="Batang"/>
        </w:rPr>
        <w:t xml:space="preserve">ию об Исполнителе и оказываемых </w:t>
      </w:r>
      <w:r w:rsidRPr="00F331EF">
        <w:rPr>
          <w:rFonts w:eastAsia="Batang"/>
        </w:rPr>
        <w:t>услугах, обеспечивающую возможность</w:t>
      </w:r>
      <w:r>
        <w:rPr>
          <w:rFonts w:eastAsia="Batang"/>
        </w:rPr>
        <w:t xml:space="preserve"> их правильного выбора, а также </w:t>
      </w:r>
      <w:r w:rsidRPr="00F331EF">
        <w:rPr>
          <w:rFonts w:eastAsia="Batang"/>
        </w:rPr>
        <w:t>довести до Потребителя (в том числе</w:t>
      </w:r>
      <w:r>
        <w:rPr>
          <w:rFonts w:eastAsia="Batang"/>
        </w:rPr>
        <w:t xml:space="preserve"> путем размещения в удобном для </w:t>
      </w:r>
      <w:r w:rsidRPr="00F331EF">
        <w:rPr>
          <w:rFonts w:eastAsia="Batang"/>
        </w:rPr>
        <w:t>обозрения месте) информацию, содержащую следующие сведения: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4.2.1. Уровень и направ</w:t>
      </w:r>
      <w:r>
        <w:rPr>
          <w:rFonts w:eastAsia="Batang"/>
        </w:rPr>
        <w:t xml:space="preserve">ленность реализуемых основных и </w:t>
      </w:r>
      <w:r w:rsidRPr="00F331EF">
        <w:rPr>
          <w:rFonts w:eastAsia="Batang"/>
        </w:rPr>
        <w:t>дополнительных услуг.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4.2.2. Весь перечень предоставляемых услуг.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4.2.3. Прейскурант цен (тарифов).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4.3. Исполнитель обязан также п</w:t>
      </w:r>
      <w:r>
        <w:rPr>
          <w:rFonts w:eastAsia="Batang"/>
        </w:rPr>
        <w:t xml:space="preserve">редоставить для ознакомления по </w:t>
      </w:r>
      <w:r w:rsidRPr="00F331EF">
        <w:rPr>
          <w:rFonts w:eastAsia="Batang"/>
        </w:rPr>
        <w:t>требованию Потребителя: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4.3.1. Устав муниципального учреждения.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4.3.2. Адрес и телефон органа управления учреждения.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4.3.3. Образец Договора на оказание платных услуг.</w:t>
      </w:r>
    </w:p>
    <w:p w:rsid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4.4. Исполнитель обязан сообщать По</w:t>
      </w:r>
      <w:r>
        <w:rPr>
          <w:rFonts w:eastAsia="Batang"/>
        </w:rPr>
        <w:t xml:space="preserve">требителю по его просьбе другие </w:t>
      </w:r>
      <w:r w:rsidRPr="00F331EF">
        <w:rPr>
          <w:rFonts w:eastAsia="Batang"/>
        </w:rPr>
        <w:t>относящиеся к договору и соответствующей платной услуге сведения.</w:t>
      </w:r>
    </w:p>
    <w:p w:rsidR="00B76F67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 xml:space="preserve">4.5. </w:t>
      </w:r>
      <w:r w:rsidR="00B76F67" w:rsidRPr="00B76F67">
        <w:rPr>
          <w:rFonts w:eastAsia="Batang"/>
        </w:rPr>
        <w:t xml:space="preserve">Оплата по безналичному расчету осуществляется путем перечисления денежных средств  на лицевой счет Учреждения в финансовом отделе Администрации </w:t>
      </w:r>
      <w:r w:rsidR="00B76F67">
        <w:rPr>
          <w:rFonts w:eastAsia="Batang"/>
        </w:rPr>
        <w:t xml:space="preserve">муниципального </w:t>
      </w:r>
      <w:r w:rsidR="00B76F67" w:rsidRPr="00B76F67">
        <w:rPr>
          <w:rFonts w:eastAsia="Batang"/>
        </w:rPr>
        <w:t xml:space="preserve">округа Пелым. 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 xml:space="preserve">4.6. При предоставлении платных </w:t>
      </w:r>
      <w:r>
        <w:rPr>
          <w:rFonts w:eastAsia="Batang"/>
        </w:rPr>
        <w:t xml:space="preserve">услуг сохраняется установленный </w:t>
      </w:r>
      <w:r w:rsidRPr="00F331EF">
        <w:rPr>
          <w:rFonts w:eastAsia="Batang"/>
        </w:rPr>
        <w:t xml:space="preserve">режим работы Учреждения. Режим </w:t>
      </w:r>
      <w:r>
        <w:rPr>
          <w:rFonts w:eastAsia="Batang"/>
        </w:rPr>
        <w:t xml:space="preserve">работы по перечню платных услуг </w:t>
      </w:r>
      <w:r w:rsidRPr="00F331EF">
        <w:rPr>
          <w:rFonts w:eastAsia="Batang"/>
        </w:rPr>
        <w:t>устанавливается Учреждением. Учреждение обязано соблюдать утве</w:t>
      </w:r>
      <w:r>
        <w:rPr>
          <w:rFonts w:eastAsia="Batang"/>
        </w:rPr>
        <w:t xml:space="preserve">ржденный </w:t>
      </w:r>
      <w:r w:rsidRPr="00F331EF">
        <w:rPr>
          <w:rFonts w:eastAsia="Batang"/>
        </w:rPr>
        <w:t>им план.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4.7. Платные услуги осущ</w:t>
      </w:r>
      <w:r>
        <w:rPr>
          <w:rFonts w:eastAsia="Batang"/>
        </w:rPr>
        <w:t xml:space="preserve">ествляются штатными работниками </w:t>
      </w:r>
      <w:r w:rsidRPr="00F331EF">
        <w:rPr>
          <w:rFonts w:eastAsia="Batang"/>
        </w:rPr>
        <w:t>Учреждений либо привлеченными квалифицированными специалистами.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4.8. Платные услуги могут быть оказан</w:t>
      </w:r>
      <w:r>
        <w:rPr>
          <w:rFonts w:eastAsia="Batang"/>
        </w:rPr>
        <w:t xml:space="preserve">ы только по желанию Потребителя </w:t>
      </w:r>
      <w:r w:rsidRPr="00F331EF">
        <w:rPr>
          <w:rFonts w:eastAsia="Batang"/>
        </w:rPr>
        <w:t>или по желанию его родителей (законных представителей).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4.9. При предоставлении платных</w:t>
      </w:r>
      <w:r>
        <w:rPr>
          <w:rFonts w:eastAsia="Batang"/>
        </w:rPr>
        <w:t xml:space="preserve"> услуг Учреждение обязано иметь </w:t>
      </w:r>
      <w:r w:rsidRPr="00F331EF">
        <w:rPr>
          <w:rFonts w:eastAsia="Batang"/>
        </w:rPr>
        <w:t>следующие документы: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 xml:space="preserve">- </w:t>
      </w:r>
      <w:proofErr w:type="gramStart"/>
      <w:r w:rsidRPr="00F331EF">
        <w:rPr>
          <w:rFonts w:eastAsia="Batang"/>
        </w:rPr>
        <w:t>положение</w:t>
      </w:r>
      <w:proofErr w:type="gramEnd"/>
      <w:r w:rsidRPr="00F331EF">
        <w:rPr>
          <w:rFonts w:eastAsia="Batang"/>
        </w:rPr>
        <w:t xml:space="preserve"> подтверждающее оплату услуг;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- перечень платных услуг;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- график предоставления платных услуг;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4.10. Руководство деятельностью Учреждения по оказанию плат</w:t>
      </w:r>
      <w:r>
        <w:rPr>
          <w:rFonts w:eastAsia="Batang"/>
        </w:rPr>
        <w:t xml:space="preserve">ных </w:t>
      </w:r>
      <w:r w:rsidRPr="00F331EF">
        <w:rPr>
          <w:rFonts w:eastAsia="Batang"/>
        </w:rPr>
        <w:t xml:space="preserve">услуг осуществляет директор Учреждения, </w:t>
      </w:r>
      <w:r>
        <w:rPr>
          <w:rFonts w:eastAsia="Batang"/>
        </w:rPr>
        <w:t xml:space="preserve">который в установленном порядке </w:t>
      </w:r>
      <w:r w:rsidRPr="00F331EF">
        <w:rPr>
          <w:rFonts w:eastAsia="Batang"/>
        </w:rPr>
        <w:t>несет ответственность за качество оказа</w:t>
      </w:r>
      <w:r>
        <w:rPr>
          <w:rFonts w:eastAsia="Batang"/>
        </w:rPr>
        <w:t xml:space="preserve">ния платных услуг, осуществляет </w:t>
      </w:r>
      <w:r w:rsidRPr="00F331EF">
        <w:rPr>
          <w:rFonts w:eastAsia="Batang"/>
        </w:rPr>
        <w:t>административное руководство, контроли</w:t>
      </w:r>
      <w:r>
        <w:rPr>
          <w:rFonts w:eastAsia="Batang"/>
        </w:rPr>
        <w:t>рует и несет ответственность за ф</w:t>
      </w:r>
      <w:r w:rsidRPr="00F331EF">
        <w:rPr>
          <w:rFonts w:eastAsia="Batang"/>
        </w:rPr>
        <w:t>инансово-хозяйственную деятельность, с</w:t>
      </w:r>
      <w:r>
        <w:rPr>
          <w:rFonts w:eastAsia="Batang"/>
        </w:rPr>
        <w:t xml:space="preserve">облюдение сметной, финансовой и </w:t>
      </w:r>
      <w:r w:rsidRPr="00F331EF">
        <w:rPr>
          <w:rFonts w:eastAsia="Batang"/>
        </w:rPr>
        <w:t>трудовой дисциплины, сохранность собст</w:t>
      </w:r>
      <w:r>
        <w:rPr>
          <w:rFonts w:eastAsia="Batang"/>
        </w:rPr>
        <w:t xml:space="preserve">венности, материальных и других </w:t>
      </w:r>
      <w:r w:rsidRPr="00F331EF">
        <w:rPr>
          <w:rFonts w:eastAsia="Batang"/>
        </w:rPr>
        <w:t>ценностей.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4.11. Для оказания платных услуг руководитель Учреждения обязан: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- изучить потенциальный спрос на услуги и определить предполагаемый</w:t>
      </w:r>
      <w:r>
        <w:rPr>
          <w:rFonts w:eastAsia="Batang"/>
        </w:rPr>
        <w:t xml:space="preserve"> </w:t>
      </w:r>
      <w:r w:rsidRPr="00F331EF">
        <w:rPr>
          <w:rFonts w:eastAsia="Batang"/>
        </w:rPr>
        <w:t xml:space="preserve">контингент </w:t>
      </w:r>
      <w:proofErr w:type="gramStart"/>
      <w:r w:rsidRPr="00F331EF">
        <w:rPr>
          <w:rFonts w:eastAsia="Batang"/>
        </w:rPr>
        <w:t>занимающихся</w:t>
      </w:r>
      <w:proofErr w:type="gramEnd"/>
      <w:r w:rsidRPr="00F331EF">
        <w:rPr>
          <w:rFonts w:eastAsia="Batang"/>
        </w:rPr>
        <w:t>;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- создать условия для предоставления платных услуг;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При необходимости Исполнитель раз</w:t>
      </w:r>
      <w:r>
        <w:rPr>
          <w:rFonts w:eastAsia="Batang"/>
        </w:rPr>
        <w:t xml:space="preserve">мещает свою рекламу в средствах </w:t>
      </w:r>
      <w:r w:rsidRPr="00F331EF">
        <w:rPr>
          <w:rFonts w:eastAsia="Batang"/>
        </w:rPr>
        <w:t>массовой информации с целью инф</w:t>
      </w:r>
      <w:r>
        <w:rPr>
          <w:rFonts w:eastAsia="Batang"/>
        </w:rPr>
        <w:t xml:space="preserve">ормирования населения района об </w:t>
      </w:r>
      <w:r w:rsidRPr="00F331EF">
        <w:rPr>
          <w:rFonts w:eastAsia="Batang"/>
        </w:rPr>
        <w:t>оказываемых платных услугах.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lastRenderedPageBreak/>
        <w:t>4.12. Средства от платных услуг, посту</w:t>
      </w:r>
      <w:r>
        <w:rPr>
          <w:rFonts w:eastAsia="Batang"/>
        </w:rPr>
        <w:t xml:space="preserve">пающие по безналичному расчету, </w:t>
      </w:r>
      <w:r w:rsidRPr="00F331EF">
        <w:rPr>
          <w:rFonts w:eastAsia="Batang"/>
        </w:rPr>
        <w:t>перечисляются Потребителем в устано</w:t>
      </w:r>
      <w:r>
        <w:rPr>
          <w:rFonts w:eastAsia="Batang"/>
        </w:rPr>
        <w:t xml:space="preserve">вленном порядке на лицевой счет </w:t>
      </w:r>
      <w:r w:rsidRPr="00F331EF">
        <w:rPr>
          <w:rFonts w:eastAsia="Batang"/>
        </w:rPr>
        <w:t>Исполнителя. Потребители платных услуг об</w:t>
      </w:r>
      <w:r>
        <w:rPr>
          <w:rFonts w:eastAsia="Batang"/>
        </w:rPr>
        <w:t xml:space="preserve">язаны оплатить их в порядке и в </w:t>
      </w:r>
      <w:r w:rsidRPr="00F331EF">
        <w:rPr>
          <w:rFonts w:eastAsia="Batang"/>
        </w:rPr>
        <w:t xml:space="preserve">сроки, которые указаны в Договоре, и согласно </w:t>
      </w:r>
      <w:r>
        <w:rPr>
          <w:rFonts w:eastAsia="Batang"/>
        </w:rPr>
        <w:t xml:space="preserve">законодательству Российской </w:t>
      </w:r>
      <w:r w:rsidRPr="00F331EF">
        <w:rPr>
          <w:rFonts w:eastAsia="Batang"/>
        </w:rPr>
        <w:t>Федерации получить документ, подтверж</w:t>
      </w:r>
      <w:r>
        <w:rPr>
          <w:rFonts w:eastAsia="Batang"/>
        </w:rPr>
        <w:t xml:space="preserve">дающий оплату услуг (банковскую </w:t>
      </w:r>
      <w:r w:rsidRPr="00F331EF">
        <w:rPr>
          <w:rFonts w:eastAsia="Batang"/>
        </w:rPr>
        <w:t>квитанцию с отметкой об оплате). Момен</w:t>
      </w:r>
      <w:r>
        <w:rPr>
          <w:rFonts w:eastAsia="Batang"/>
        </w:rPr>
        <w:t xml:space="preserve">том оплаты услуг считается дата </w:t>
      </w:r>
      <w:r w:rsidRPr="00F331EF">
        <w:rPr>
          <w:rFonts w:eastAsia="Batang"/>
        </w:rPr>
        <w:t>фактической уплаты средств потребителями платных услуг.</w:t>
      </w:r>
    </w:p>
    <w:p w:rsidR="00F331EF" w:rsidRP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4.13. При расчете с населением оп</w:t>
      </w:r>
      <w:r>
        <w:rPr>
          <w:rFonts w:eastAsia="Batang"/>
        </w:rPr>
        <w:t xml:space="preserve">лата за оказание платных услуг </w:t>
      </w:r>
      <w:r w:rsidRPr="00F331EF">
        <w:rPr>
          <w:rFonts w:eastAsia="Batang"/>
        </w:rPr>
        <w:t>производится с применен</w:t>
      </w:r>
      <w:r>
        <w:rPr>
          <w:rFonts w:eastAsia="Batang"/>
        </w:rPr>
        <w:t xml:space="preserve">ием специальных бланков строгой </w:t>
      </w:r>
      <w:r w:rsidRPr="00F331EF">
        <w:rPr>
          <w:rFonts w:eastAsia="Batang"/>
        </w:rPr>
        <w:t>отчетност</w:t>
      </w:r>
      <w:proofErr w:type="gramStart"/>
      <w:r w:rsidRPr="00F331EF">
        <w:rPr>
          <w:rFonts w:eastAsia="Batang"/>
        </w:rPr>
        <w:t>и(</w:t>
      </w:r>
      <w:proofErr w:type="gramEnd"/>
      <w:r w:rsidRPr="00F331EF">
        <w:rPr>
          <w:rFonts w:eastAsia="Batang"/>
        </w:rPr>
        <w:t>билеты).</w:t>
      </w:r>
    </w:p>
    <w:p w:rsidR="00F331EF" w:rsidRDefault="00F331EF" w:rsidP="00F331EF">
      <w:pPr>
        <w:tabs>
          <w:tab w:val="left" w:pos="720"/>
          <w:tab w:val="num" w:pos="1080"/>
        </w:tabs>
        <w:jc w:val="both"/>
        <w:rPr>
          <w:rFonts w:eastAsia="Batang"/>
        </w:rPr>
      </w:pPr>
      <w:r w:rsidRPr="00F331EF">
        <w:rPr>
          <w:rFonts w:eastAsia="Batang"/>
        </w:rPr>
        <w:t>4.14. Муниципальное бюджетно</w:t>
      </w:r>
      <w:r>
        <w:rPr>
          <w:rFonts w:eastAsia="Batang"/>
        </w:rPr>
        <w:t xml:space="preserve">е учреждение не может оказывать </w:t>
      </w:r>
      <w:r w:rsidRPr="00F331EF">
        <w:rPr>
          <w:rFonts w:eastAsia="Batang"/>
        </w:rPr>
        <w:t>платные услуги взамен основной деят</w:t>
      </w:r>
      <w:r>
        <w:rPr>
          <w:rFonts w:eastAsia="Batang"/>
        </w:rPr>
        <w:t xml:space="preserve">ельности, финансируемой за счет </w:t>
      </w:r>
      <w:r w:rsidRPr="00F331EF">
        <w:rPr>
          <w:rFonts w:eastAsia="Batang"/>
        </w:rPr>
        <w:t>бюджетных средств.</w:t>
      </w:r>
    </w:p>
    <w:p w:rsidR="00F331EF" w:rsidRDefault="00F331EF" w:rsidP="00AB73DC">
      <w:pPr>
        <w:tabs>
          <w:tab w:val="left" w:pos="900"/>
        </w:tabs>
        <w:jc w:val="both"/>
        <w:rPr>
          <w:b/>
          <w:bCs/>
          <w:szCs w:val="20"/>
        </w:rPr>
      </w:pPr>
    </w:p>
    <w:p w:rsidR="00F331EF" w:rsidRPr="00F331EF" w:rsidRDefault="00F331EF" w:rsidP="00F331EF">
      <w:pPr>
        <w:tabs>
          <w:tab w:val="left" w:pos="900"/>
        </w:tabs>
        <w:jc w:val="center"/>
        <w:rPr>
          <w:b/>
        </w:rPr>
      </w:pPr>
      <w:r w:rsidRPr="00F331EF">
        <w:rPr>
          <w:b/>
        </w:rPr>
        <w:t>5. Цены и порядок ценообразования стоимости платных услуг</w:t>
      </w:r>
    </w:p>
    <w:p w:rsidR="00F331EF" w:rsidRDefault="00F331EF" w:rsidP="00F331EF">
      <w:pPr>
        <w:tabs>
          <w:tab w:val="left" w:pos="900"/>
        </w:tabs>
        <w:jc w:val="both"/>
      </w:pPr>
      <w:r>
        <w:t>5.1. Цены на платные услуги рассч</w:t>
      </w:r>
      <w:r>
        <w:t xml:space="preserve">итываются на основании спроса и </w:t>
      </w:r>
      <w:r>
        <w:t>предложения на рынке услуг на каждый ви</w:t>
      </w:r>
      <w:r>
        <w:t xml:space="preserve">д услуги, с учетом Методических </w:t>
      </w:r>
      <w:r>
        <w:t>рекомендаций по формированию и примен</w:t>
      </w:r>
      <w:r>
        <w:t xml:space="preserve">ению свободных цен и тарифов на </w:t>
      </w:r>
      <w:r>
        <w:t>продукцию, товары и услуги, утвержден</w:t>
      </w:r>
      <w:r>
        <w:t xml:space="preserve">ными письмом Минэкономики РФ от </w:t>
      </w:r>
      <w:r>
        <w:t>20.12.1995 №7-1026.</w:t>
      </w:r>
    </w:p>
    <w:p w:rsidR="00F331EF" w:rsidRDefault="00F331EF" w:rsidP="00F331EF">
      <w:pPr>
        <w:tabs>
          <w:tab w:val="left" w:pos="900"/>
        </w:tabs>
        <w:jc w:val="both"/>
      </w:pPr>
      <w:r>
        <w:t xml:space="preserve">5.2. При установлении конкретной </w:t>
      </w:r>
      <w:r>
        <w:t>стоимости услуг для конкретного д</w:t>
      </w:r>
      <w:r>
        <w:t xml:space="preserve">оговора на оказание платных услуг учитываются: затраты </w:t>
      </w:r>
      <w:r>
        <w:t xml:space="preserve">на заработную </w:t>
      </w:r>
      <w:r>
        <w:t>плату специалистов, обеспечивающих оказани</w:t>
      </w:r>
      <w:r>
        <w:t xml:space="preserve">е данного вида услуг, налоговые </w:t>
      </w:r>
      <w:r>
        <w:t>отчисления, затраты на коммунальные р</w:t>
      </w:r>
      <w:r>
        <w:t xml:space="preserve">асходы, материально-техническую </w:t>
      </w:r>
      <w:r>
        <w:t>базу, и другие затраты, связанные с развит</w:t>
      </w:r>
      <w:r>
        <w:t xml:space="preserve">ием того или иного вида платной </w:t>
      </w:r>
      <w:r>
        <w:t>услуги.</w:t>
      </w:r>
    </w:p>
    <w:p w:rsidR="00F331EF" w:rsidRDefault="00F331EF" w:rsidP="00F331EF">
      <w:pPr>
        <w:tabs>
          <w:tab w:val="left" w:pos="900"/>
        </w:tabs>
        <w:jc w:val="both"/>
      </w:pPr>
      <w:r>
        <w:t xml:space="preserve"> 5.3. </w:t>
      </w:r>
      <w:proofErr w:type="gramStart"/>
      <w:r>
        <w:t>Калькуляция при установлении</w:t>
      </w:r>
      <w:r>
        <w:t xml:space="preserve"> конкретной стоимости услуг для </w:t>
      </w:r>
      <w:r>
        <w:t>конкретного договора на оказание платных</w:t>
      </w:r>
      <w:r>
        <w:t xml:space="preserve"> услуг осуществляется с учетом: </w:t>
      </w:r>
      <w:r>
        <w:t>материальных и трудовых затрат; нак</w:t>
      </w:r>
      <w:r>
        <w:t xml:space="preserve">ладных расходов; налогов и иных </w:t>
      </w:r>
      <w:r>
        <w:t>обязательных платежей, предусмотренных действующим законодательством</w:t>
      </w:r>
      <w:r>
        <w:t xml:space="preserve">; </w:t>
      </w:r>
      <w:r>
        <w:t>обоснованной прибыли; требований от</w:t>
      </w:r>
      <w:r>
        <w:t xml:space="preserve">раслевых инструкций по вопросам </w:t>
      </w:r>
      <w:r>
        <w:t>планирования, учета и калькуляции с</w:t>
      </w:r>
      <w:r>
        <w:t xml:space="preserve">ебестоимости услуг, нормативных </w:t>
      </w:r>
      <w:r>
        <w:t>правовых актов Правительства РФ, су</w:t>
      </w:r>
      <w:r>
        <w:t xml:space="preserve">бъектов РФ или органов местного </w:t>
      </w:r>
      <w:r>
        <w:t>самоуправления.</w:t>
      </w:r>
      <w:proofErr w:type="gramEnd"/>
    </w:p>
    <w:p w:rsidR="00B76F67" w:rsidRDefault="00B76F67" w:rsidP="00B76F67">
      <w:pPr>
        <w:tabs>
          <w:tab w:val="left" w:pos="900"/>
        </w:tabs>
        <w:jc w:val="both"/>
      </w:pPr>
      <w:r>
        <w:t>5.4</w:t>
      </w:r>
      <w:r>
        <w:t>. Основаниями для пересмотра цен на платные услуги  являются:</w:t>
      </w:r>
    </w:p>
    <w:p w:rsidR="00B76F67" w:rsidRDefault="00B76F67" w:rsidP="00B76F67">
      <w:pPr>
        <w:tabs>
          <w:tab w:val="left" w:pos="900"/>
        </w:tabs>
        <w:ind w:firstLine="540"/>
        <w:jc w:val="both"/>
      </w:pPr>
      <w:r>
        <w:t>- рост (снижение) затрат на оказание  услуг, вызванный внешними факторами;</w:t>
      </w:r>
    </w:p>
    <w:p w:rsidR="00B76F67" w:rsidRDefault="00B76F67" w:rsidP="00B76F67">
      <w:pPr>
        <w:tabs>
          <w:tab w:val="left" w:pos="900"/>
        </w:tabs>
        <w:ind w:firstLine="540"/>
        <w:jc w:val="both"/>
      </w:pPr>
      <w:r>
        <w:t>- изменение уровня цен на материальные ресурсы на величины более</w:t>
      </w:r>
      <w:proofErr w:type="gramStart"/>
      <w:r>
        <w:t>,</w:t>
      </w:r>
      <w:proofErr w:type="gramEnd"/>
      <w:r>
        <w:t xml:space="preserve"> чем на 5 %;</w:t>
      </w:r>
    </w:p>
    <w:p w:rsidR="001936AC" w:rsidRDefault="00B76F67" w:rsidP="00B76F67">
      <w:pPr>
        <w:tabs>
          <w:tab w:val="left" w:pos="900"/>
        </w:tabs>
        <w:ind w:firstLine="540"/>
        <w:jc w:val="both"/>
      </w:pPr>
      <w:r>
        <w:t>- изменение в действующем законодательстве Российской Федерации размера и системы оплаты труда работников, занятых в оказании услуг</w:t>
      </w:r>
    </w:p>
    <w:p w:rsidR="00B76F67" w:rsidRDefault="00B76F67" w:rsidP="00AB73DC">
      <w:pPr>
        <w:rPr>
          <w:b/>
          <w:bCs/>
          <w:szCs w:val="20"/>
        </w:rPr>
      </w:pPr>
    </w:p>
    <w:p w:rsidR="00B76F67" w:rsidRPr="00B76F67" w:rsidRDefault="00B76F67" w:rsidP="001936AC">
      <w:pPr>
        <w:ind w:left="360"/>
        <w:jc w:val="center"/>
        <w:rPr>
          <w:b/>
        </w:rPr>
      </w:pPr>
      <w:r w:rsidRPr="00B76F67">
        <w:rPr>
          <w:b/>
        </w:rPr>
        <w:t>6. Порядок формирования и распределения доходов от оказания платных услуг</w:t>
      </w:r>
    </w:p>
    <w:p w:rsidR="00B76F67" w:rsidRDefault="00B76F67" w:rsidP="0071548D">
      <w:pPr>
        <w:jc w:val="both"/>
      </w:pPr>
      <w:r>
        <w:t xml:space="preserve"> 6.1. При формировании бюджета на очередн</w:t>
      </w:r>
      <w:r>
        <w:t xml:space="preserve">ой финансовый год муниципальное </w:t>
      </w:r>
      <w:r>
        <w:t xml:space="preserve">Учреждение планирует объемы платных услуг по каждому виду предоставляемых услуг. 6.2. Основным плановым документом, определяющим объем платных услуг, целевое направление, является смета доходов и расходов </w:t>
      </w:r>
      <w:proofErr w:type="gramStart"/>
      <w:r>
        <w:t>средств</w:t>
      </w:r>
      <w:proofErr w:type="gramEnd"/>
      <w:r>
        <w:t xml:space="preserve"> полученных муниципальным </w:t>
      </w:r>
      <w:r>
        <w:t xml:space="preserve"> </w:t>
      </w:r>
      <w:r>
        <w:t>учреждением за оказание платных услуг. Смета доходов и расходов формируется на основании планируемых физических и стоимостных показателей и согласовывается с Учредителем.</w:t>
      </w:r>
    </w:p>
    <w:p w:rsidR="00B76F67" w:rsidRDefault="00B76F67" w:rsidP="0071548D">
      <w:pPr>
        <w:jc w:val="both"/>
      </w:pPr>
      <w:r>
        <w:t xml:space="preserve"> 6.3. Доходы, поступающие от оказания платных услуг, расходуются Учреждением в строгом соответствии с утвержденной сметой.</w:t>
      </w:r>
    </w:p>
    <w:p w:rsidR="0071548D" w:rsidRDefault="00B76F67" w:rsidP="0071548D">
      <w:pPr>
        <w:jc w:val="both"/>
      </w:pPr>
      <w:r>
        <w:t xml:space="preserve"> 6.4. Средства, полученные от оказания платных услуг, аккумулируются на расчетном счете, находятся в полном распоряжении Учреждения и расходуются им по своему усмотрению (на проведение культурно-массовых мероприятий, на материальные затраты в которые входят: памятные подарки, сладкие призы, сувениры, кубки, грамоты, дипломы, игрушки и прочие расходы на укрепление материально-технической базы). </w:t>
      </w:r>
    </w:p>
    <w:p w:rsidR="00B76F67" w:rsidRDefault="00B76F67" w:rsidP="0071548D">
      <w:pPr>
        <w:jc w:val="both"/>
        <w:rPr>
          <w:b/>
          <w:bCs/>
          <w:szCs w:val="20"/>
        </w:rPr>
      </w:pPr>
      <w:r>
        <w:t>6.5. Остаток внебюджетных сре</w:t>
      </w:r>
      <w:proofErr w:type="gramStart"/>
      <w:r>
        <w:t>дств пр</w:t>
      </w:r>
      <w:proofErr w:type="gramEnd"/>
      <w:r>
        <w:t xml:space="preserve">едшествующего года подлежит учету в текущем финансовом году как остаток на 1 января текущего года и учитывается в смете доходов и расходов муниципального бюджетного учреждения и плана финансово-хозяйственной </w:t>
      </w:r>
      <w:r>
        <w:lastRenderedPageBreak/>
        <w:t>деятельности. Использование сре</w:t>
      </w:r>
      <w:proofErr w:type="gramStart"/>
      <w:r>
        <w:t>дств пр</w:t>
      </w:r>
      <w:proofErr w:type="gramEnd"/>
      <w:r>
        <w:t>ошлых лет производится по целевому назначению в соответствии с утвержденной сметой доходов и расходов и плана финансово-хозяйственной деятельности.</w:t>
      </w:r>
    </w:p>
    <w:p w:rsidR="001936AC" w:rsidRDefault="001936AC" w:rsidP="0071548D">
      <w:pPr>
        <w:jc w:val="both"/>
      </w:pPr>
      <w:r>
        <w:t xml:space="preserve">4.4. </w:t>
      </w:r>
      <w:proofErr w:type="gramStart"/>
      <w:r>
        <w:rPr>
          <w:color w:val="000000"/>
          <w:szCs w:val="22"/>
        </w:rPr>
        <w:t>Контроль за</w:t>
      </w:r>
      <w:proofErr w:type="gramEnd"/>
      <w:r>
        <w:rPr>
          <w:color w:val="000000"/>
          <w:szCs w:val="22"/>
        </w:rPr>
        <w:t xml:space="preserve"> организацией и качеством выполнения платных услуг, ценой и</w:t>
      </w:r>
      <w:r w:rsidRPr="002C0417">
        <w:rPr>
          <w:color w:val="FF0000"/>
          <w:szCs w:val="22"/>
        </w:rPr>
        <w:t xml:space="preserve"> </w:t>
      </w:r>
      <w:r>
        <w:rPr>
          <w:szCs w:val="22"/>
        </w:rPr>
        <w:t xml:space="preserve">правильностью взимания платы </w:t>
      </w:r>
      <w:r w:rsidRPr="002D1DB2">
        <w:rPr>
          <w:szCs w:val="22"/>
        </w:rPr>
        <w:t xml:space="preserve">осуществляет в пределах своей компетенции Администрация </w:t>
      </w:r>
      <w:r w:rsidR="0071548D">
        <w:rPr>
          <w:szCs w:val="22"/>
        </w:rPr>
        <w:t xml:space="preserve">муниципального </w:t>
      </w:r>
      <w:r>
        <w:rPr>
          <w:szCs w:val="22"/>
        </w:rPr>
        <w:t xml:space="preserve"> округа Пелым </w:t>
      </w:r>
      <w:r>
        <w:rPr>
          <w:color w:val="000000"/>
          <w:szCs w:val="22"/>
        </w:rPr>
        <w:t xml:space="preserve">и другие государственные органы и организации, на которые в соответствии с законами и иными нормативными актами Российской Федерации возложена проверка деятельности </w:t>
      </w:r>
      <w:r>
        <w:t>муниципальных учреждений культуры.</w:t>
      </w:r>
    </w:p>
    <w:p w:rsidR="0071548D" w:rsidRDefault="0071548D" w:rsidP="0071548D">
      <w:pPr>
        <w:jc w:val="both"/>
      </w:pPr>
    </w:p>
    <w:p w:rsidR="0071548D" w:rsidRDefault="0071548D" w:rsidP="001936AC">
      <w:pPr>
        <w:jc w:val="center"/>
      </w:pPr>
      <w:r w:rsidRPr="0071548D">
        <w:rPr>
          <w:b/>
        </w:rPr>
        <w:t xml:space="preserve">7. Ответственность сторон по оказанию и получению платных услуг, </w:t>
      </w:r>
      <w:proofErr w:type="gramStart"/>
      <w:r w:rsidRPr="0071548D">
        <w:rPr>
          <w:b/>
        </w:rPr>
        <w:t>контроль за</w:t>
      </w:r>
      <w:proofErr w:type="gramEnd"/>
      <w:r w:rsidRPr="0071548D">
        <w:rPr>
          <w:b/>
        </w:rPr>
        <w:t xml:space="preserve"> качеством оказываемых платных услуг </w:t>
      </w:r>
    </w:p>
    <w:p w:rsidR="0071548D" w:rsidRDefault="0071548D" w:rsidP="0071548D">
      <w:pPr>
        <w:jc w:val="both"/>
      </w:pPr>
      <w:r>
        <w:t>7.1. Ответственность за организацию и качество платных услуг возлагается на директора Учреждения.</w:t>
      </w:r>
    </w:p>
    <w:p w:rsidR="0071548D" w:rsidRDefault="0071548D" w:rsidP="0071548D">
      <w:pPr>
        <w:jc w:val="both"/>
      </w:pPr>
      <w:r>
        <w:t xml:space="preserve"> 7.2. Споры, возникающие между Потребителем</w:t>
      </w:r>
      <w:r>
        <w:t xml:space="preserve"> и Исполнителем, разрешаются по </w:t>
      </w:r>
      <w:r>
        <w:t>согласованию сторон либо в установленном законодательством порядке.</w:t>
      </w:r>
    </w:p>
    <w:p w:rsidR="0071548D" w:rsidRDefault="0071548D" w:rsidP="0071548D">
      <w:pPr>
        <w:jc w:val="both"/>
      </w:pPr>
      <w:r>
        <w:t xml:space="preserve"> 7.3. 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71548D" w:rsidRDefault="0071548D" w:rsidP="0071548D">
      <w:pPr>
        <w:jc w:val="both"/>
        <w:rPr>
          <w:b/>
          <w:bCs/>
          <w:szCs w:val="20"/>
        </w:rPr>
      </w:pPr>
      <w:r>
        <w:t xml:space="preserve"> 7.4. </w:t>
      </w:r>
      <w:proofErr w:type="gramStart"/>
      <w:r>
        <w:t>Контроль за</w:t>
      </w:r>
      <w:proofErr w:type="gramEnd"/>
      <w:r>
        <w:t xml:space="preserve"> организацией и качеством оказания платных услуг Исполнителем и порядком взимания денежных средств с населения осуществляется в соответствии с законодательством Российской Федерации.</w:t>
      </w:r>
    </w:p>
    <w:p w:rsidR="0071548D" w:rsidRDefault="0071548D" w:rsidP="001936AC">
      <w:pPr>
        <w:jc w:val="center"/>
        <w:rPr>
          <w:b/>
          <w:bCs/>
          <w:szCs w:val="20"/>
        </w:rPr>
      </w:pPr>
    </w:p>
    <w:p w:rsidR="001936AC" w:rsidRDefault="0071548D" w:rsidP="001936AC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8</w:t>
      </w:r>
      <w:r w:rsidR="001936AC" w:rsidRPr="004405A3">
        <w:rPr>
          <w:b/>
          <w:bCs/>
          <w:szCs w:val="20"/>
        </w:rPr>
        <w:t>. Предоставление льгот отдельным категор</w:t>
      </w:r>
      <w:r w:rsidR="001936AC">
        <w:rPr>
          <w:b/>
          <w:bCs/>
          <w:szCs w:val="20"/>
        </w:rPr>
        <w:t>и</w:t>
      </w:r>
      <w:r w:rsidR="001936AC" w:rsidRPr="004405A3">
        <w:rPr>
          <w:b/>
          <w:bCs/>
          <w:szCs w:val="20"/>
        </w:rPr>
        <w:t xml:space="preserve">ям Потребителей при предоставлении </w:t>
      </w:r>
      <w:r w:rsidR="001936AC">
        <w:rPr>
          <w:b/>
          <w:bCs/>
          <w:szCs w:val="20"/>
        </w:rPr>
        <w:t xml:space="preserve">ими </w:t>
      </w:r>
      <w:r w:rsidR="001936AC" w:rsidRPr="004405A3">
        <w:rPr>
          <w:b/>
          <w:bCs/>
          <w:szCs w:val="20"/>
        </w:rPr>
        <w:t>подтверждающих документов</w:t>
      </w:r>
    </w:p>
    <w:p w:rsidR="001936AC" w:rsidRDefault="0071548D" w:rsidP="0071548D">
      <w:pPr>
        <w:pStyle w:val="a3"/>
      </w:pPr>
      <w:r>
        <w:t>8</w:t>
      </w:r>
      <w:r w:rsidR="001936AC">
        <w:t xml:space="preserve">.1.При посещении мероприятий,  проводимых </w:t>
      </w:r>
      <w:r w:rsidR="001936AC">
        <w:rPr>
          <w:rFonts w:eastAsia="Batang"/>
        </w:rPr>
        <w:t xml:space="preserve">Учреждением, </w:t>
      </w:r>
      <w:r w:rsidR="001936AC">
        <w:t xml:space="preserve"> льготы предоставляются: </w:t>
      </w:r>
    </w:p>
    <w:p w:rsidR="001936AC" w:rsidRDefault="001936AC" w:rsidP="00AB73DC">
      <w:r>
        <w:t xml:space="preserve">- ветеранам Великой Отечественной войны, вдовам ветеранов – </w:t>
      </w:r>
      <w:r>
        <w:rPr>
          <w:bCs/>
          <w:iCs/>
        </w:rPr>
        <w:t>в размере 100%;</w:t>
      </w:r>
      <w:r>
        <w:t xml:space="preserve">           </w:t>
      </w:r>
    </w:p>
    <w:p w:rsidR="001936AC" w:rsidRPr="00DA5355" w:rsidRDefault="001936AC" w:rsidP="00AB73DC">
      <w:pPr>
        <w:rPr>
          <w:bCs/>
          <w:iCs/>
        </w:rPr>
      </w:pPr>
      <w:r w:rsidRPr="0055613A">
        <w:t xml:space="preserve">- инвалидам </w:t>
      </w:r>
      <w:r>
        <w:t xml:space="preserve">– </w:t>
      </w:r>
      <w:r w:rsidRPr="0055613A">
        <w:t xml:space="preserve">в размере </w:t>
      </w:r>
      <w:r w:rsidRPr="00DA5355">
        <w:rPr>
          <w:bCs/>
          <w:iCs/>
        </w:rPr>
        <w:t>10</w:t>
      </w:r>
      <w:r>
        <w:rPr>
          <w:bCs/>
          <w:iCs/>
        </w:rPr>
        <w:t>0%;</w:t>
      </w:r>
    </w:p>
    <w:p w:rsidR="001936AC" w:rsidRPr="00DA5355" w:rsidRDefault="001936AC" w:rsidP="00AB73DC">
      <w:pPr>
        <w:rPr>
          <w:bCs/>
          <w:iCs/>
        </w:rPr>
      </w:pPr>
      <w:r w:rsidRPr="00DA5355">
        <w:rPr>
          <w:bCs/>
          <w:iCs/>
        </w:rPr>
        <w:t xml:space="preserve">- детям </w:t>
      </w:r>
      <w:r>
        <w:rPr>
          <w:bCs/>
          <w:iCs/>
        </w:rPr>
        <w:t>до 18 лет</w:t>
      </w:r>
      <w:r w:rsidRPr="00DA5355">
        <w:rPr>
          <w:bCs/>
          <w:iCs/>
        </w:rPr>
        <w:t xml:space="preserve"> при посещении музея </w:t>
      </w:r>
      <w:r>
        <w:t xml:space="preserve">– </w:t>
      </w:r>
      <w:r w:rsidRPr="00DA5355">
        <w:rPr>
          <w:bCs/>
          <w:iCs/>
        </w:rPr>
        <w:t>в размере 100%</w:t>
      </w:r>
      <w:r>
        <w:rPr>
          <w:bCs/>
          <w:iCs/>
        </w:rPr>
        <w:t>;</w:t>
      </w:r>
    </w:p>
    <w:p w:rsidR="001936AC" w:rsidRDefault="001936AC" w:rsidP="00AB73DC">
      <w:pPr>
        <w:rPr>
          <w:bCs/>
          <w:iCs/>
        </w:rPr>
      </w:pPr>
      <w:r>
        <w:rPr>
          <w:bCs/>
          <w:iCs/>
        </w:rPr>
        <w:t xml:space="preserve">- детям из многодетных и малообеспеченных семей </w:t>
      </w:r>
      <w:r>
        <w:t xml:space="preserve">– </w:t>
      </w:r>
      <w:r w:rsidR="0071548D">
        <w:rPr>
          <w:bCs/>
          <w:iCs/>
        </w:rPr>
        <w:t>в размере 10</w:t>
      </w:r>
      <w:r>
        <w:rPr>
          <w:bCs/>
          <w:iCs/>
        </w:rPr>
        <w:t>0%.</w:t>
      </w:r>
    </w:p>
    <w:p w:rsidR="0071548D" w:rsidRPr="00DA5355" w:rsidRDefault="0071548D" w:rsidP="00AB73DC">
      <w:r>
        <w:rPr>
          <w:bCs/>
          <w:iCs/>
        </w:rPr>
        <w:t xml:space="preserve">- </w:t>
      </w:r>
      <w:r w:rsidR="00AB73DC">
        <w:rPr>
          <w:bCs/>
          <w:iCs/>
        </w:rPr>
        <w:t>участникам специальной военной операции (СВО) и членам их семей – в размере 100%</w:t>
      </w:r>
    </w:p>
    <w:p w:rsidR="001936AC" w:rsidRDefault="001936AC" w:rsidP="001936AC">
      <w:pPr>
        <w:jc w:val="both"/>
      </w:pPr>
    </w:p>
    <w:p w:rsidR="001936AC" w:rsidRDefault="001936AC" w:rsidP="001936AC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both"/>
        <w:outlineLvl w:val="0"/>
      </w:pPr>
      <w:r>
        <w:tab/>
      </w:r>
      <w:r>
        <w:tab/>
      </w:r>
      <w:r>
        <w:tab/>
      </w:r>
    </w:p>
    <w:p w:rsidR="001936AC" w:rsidRDefault="001936AC" w:rsidP="001936AC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both"/>
        <w:outlineLvl w:val="0"/>
      </w:pPr>
    </w:p>
    <w:p w:rsidR="001936AC" w:rsidRDefault="001936AC" w:rsidP="001936AC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right"/>
        <w:outlineLvl w:val="0"/>
      </w:pPr>
    </w:p>
    <w:p w:rsidR="001936AC" w:rsidRDefault="001936AC" w:rsidP="001936AC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right"/>
        <w:outlineLvl w:val="0"/>
      </w:pPr>
    </w:p>
    <w:p w:rsidR="001936AC" w:rsidRDefault="001936AC" w:rsidP="001936AC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right"/>
        <w:outlineLvl w:val="0"/>
      </w:pPr>
    </w:p>
    <w:p w:rsidR="001936AC" w:rsidRDefault="001936AC" w:rsidP="001936AC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right"/>
        <w:outlineLvl w:val="0"/>
      </w:pPr>
    </w:p>
    <w:p w:rsidR="001936AC" w:rsidRDefault="001936AC" w:rsidP="001936AC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right"/>
        <w:outlineLvl w:val="0"/>
      </w:pPr>
    </w:p>
    <w:p w:rsidR="001936AC" w:rsidRDefault="001936AC" w:rsidP="00AB73DC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outlineLvl w:val="0"/>
      </w:pPr>
    </w:p>
    <w:p w:rsidR="00AB73DC" w:rsidRDefault="00AB73DC" w:rsidP="00AB73DC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outlineLvl w:val="0"/>
      </w:pPr>
    </w:p>
    <w:p w:rsidR="001936AC" w:rsidRDefault="001936AC" w:rsidP="001936AC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right"/>
        <w:outlineLvl w:val="0"/>
      </w:pPr>
    </w:p>
    <w:p w:rsidR="001936AC" w:rsidRDefault="001936AC" w:rsidP="001936AC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right"/>
        <w:outlineLvl w:val="0"/>
      </w:pPr>
    </w:p>
    <w:p w:rsidR="00AB73DC" w:rsidRDefault="00AB73DC" w:rsidP="001936AC">
      <w:pPr>
        <w:ind w:left="5664" w:firstLine="708"/>
        <w:rPr>
          <w:bCs/>
          <w:i/>
          <w:szCs w:val="22"/>
        </w:rPr>
      </w:pPr>
    </w:p>
    <w:p w:rsidR="00AB73DC" w:rsidRDefault="00AB73DC" w:rsidP="001936AC">
      <w:pPr>
        <w:ind w:left="5664" w:firstLine="708"/>
        <w:rPr>
          <w:bCs/>
          <w:i/>
          <w:szCs w:val="22"/>
        </w:rPr>
      </w:pPr>
    </w:p>
    <w:p w:rsidR="00AB73DC" w:rsidRDefault="00AB73DC" w:rsidP="001936AC">
      <w:pPr>
        <w:ind w:left="5664" w:firstLine="708"/>
        <w:rPr>
          <w:bCs/>
          <w:i/>
          <w:szCs w:val="22"/>
        </w:rPr>
      </w:pPr>
    </w:p>
    <w:p w:rsidR="00AB73DC" w:rsidRDefault="00AB73DC" w:rsidP="001936AC">
      <w:pPr>
        <w:ind w:left="5664" w:firstLine="708"/>
        <w:rPr>
          <w:bCs/>
          <w:i/>
          <w:szCs w:val="22"/>
        </w:rPr>
      </w:pPr>
    </w:p>
    <w:p w:rsidR="00AB73DC" w:rsidRDefault="00AB73DC" w:rsidP="001936AC">
      <w:pPr>
        <w:ind w:left="5664" w:firstLine="708"/>
        <w:rPr>
          <w:bCs/>
          <w:i/>
          <w:szCs w:val="22"/>
        </w:rPr>
      </w:pPr>
    </w:p>
    <w:p w:rsidR="00D22B72" w:rsidRDefault="00AB73DC" w:rsidP="001936AC">
      <w:pPr>
        <w:ind w:left="5664" w:firstLine="708"/>
        <w:rPr>
          <w:bCs/>
          <w:i/>
          <w:szCs w:val="22"/>
        </w:rPr>
      </w:pPr>
      <w:r>
        <w:rPr>
          <w:bCs/>
          <w:i/>
          <w:szCs w:val="22"/>
        </w:rPr>
        <w:t xml:space="preserve">                      </w:t>
      </w:r>
    </w:p>
    <w:p w:rsidR="00D22B72" w:rsidRDefault="00D22B72" w:rsidP="001936AC">
      <w:pPr>
        <w:ind w:left="5664" w:firstLine="708"/>
        <w:rPr>
          <w:bCs/>
          <w:i/>
          <w:szCs w:val="22"/>
        </w:rPr>
      </w:pPr>
    </w:p>
    <w:p w:rsidR="00D22B72" w:rsidRDefault="00D22B72" w:rsidP="001936AC">
      <w:pPr>
        <w:ind w:left="5664" w:firstLine="708"/>
        <w:rPr>
          <w:bCs/>
          <w:i/>
          <w:szCs w:val="22"/>
        </w:rPr>
      </w:pPr>
    </w:p>
    <w:p w:rsidR="001936AC" w:rsidRPr="005E045E" w:rsidRDefault="00AB73DC" w:rsidP="00D22B72">
      <w:pPr>
        <w:ind w:left="5664" w:firstLine="708"/>
        <w:jc w:val="right"/>
        <w:rPr>
          <w:bCs/>
          <w:i/>
          <w:szCs w:val="22"/>
        </w:rPr>
      </w:pPr>
      <w:r>
        <w:rPr>
          <w:bCs/>
          <w:i/>
          <w:szCs w:val="22"/>
        </w:rPr>
        <w:lastRenderedPageBreak/>
        <w:t xml:space="preserve">  </w:t>
      </w:r>
      <w:r w:rsidR="001936AC" w:rsidRPr="005E045E">
        <w:rPr>
          <w:bCs/>
          <w:i/>
          <w:szCs w:val="22"/>
        </w:rPr>
        <w:t xml:space="preserve">Приложение </w:t>
      </w:r>
      <w:r w:rsidR="001936AC">
        <w:rPr>
          <w:bCs/>
          <w:i/>
          <w:szCs w:val="22"/>
        </w:rPr>
        <w:t>2</w:t>
      </w:r>
    </w:p>
    <w:p w:rsidR="001936AC" w:rsidRPr="00A9562E" w:rsidRDefault="001936AC" w:rsidP="00D22B72">
      <w:pPr>
        <w:jc w:val="right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</w:t>
      </w:r>
      <w:r>
        <w:rPr>
          <w:bCs/>
          <w:szCs w:val="22"/>
        </w:rPr>
        <w:tab/>
        <w:t xml:space="preserve">            </w:t>
      </w:r>
      <w:r w:rsidRPr="00A9562E">
        <w:rPr>
          <w:bCs/>
          <w:szCs w:val="22"/>
        </w:rPr>
        <w:t>УТВЕРЖДЕНО</w:t>
      </w:r>
    </w:p>
    <w:p w:rsidR="001936AC" w:rsidRDefault="001936AC" w:rsidP="00D22B72">
      <w:pPr>
        <w:autoSpaceDE w:val="0"/>
        <w:autoSpaceDN w:val="0"/>
        <w:adjustRightInd w:val="0"/>
        <w:jc w:val="right"/>
        <w:rPr>
          <w:bCs/>
          <w:szCs w:val="22"/>
        </w:rPr>
      </w:pPr>
      <w:r>
        <w:rPr>
          <w:bCs/>
          <w:szCs w:val="22"/>
        </w:rPr>
        <w:tab/>
        <w:t xml:space="preserve">                                                                                               Приказом МКУК «ДК п. Пелым» </w:t>
      </w:r>
    </w:p>
    <w:p w:rsidR="001936AC" w:rsidRPr="00A53F08" w:rsidRDefault="001936AC" w:rsidP="00D22B72">
      <w:pPr>
        <w:autoSpaceDE w:val="0"/>
        <w:autoSpaceDN w:val="0"/>
        <w:adjustRightInd w:val="0"/>
        <w:jc w:val="right"/>
        <w:rPr>
          <w:bCs/>
          <w:szCs w:val="22"/>
        </w:rPr>
      </w:pPr>
      <w:r w:rsidRPr="00274A97">
        <w:rPr>
          <w:bCs/>
          <w:szCs w:val="22"/>
        </w:rPr>
        <w:t xml:space="preserve">                                                                                                      </w:t>
      </w:r>
      <w:r>
        <w:rPr>
          <w:bCs/>
          <w:szCs w:val="22"/>
        </w:rPr>
        <w:t xml:space="preserve">  </w:t>
      </w:r>
      <w:r w:rsidRPr="00274A97">
        <w:rPr>
          <w:bCs/>
          <w:szCs w:val="22"/>
        </w:rPr>
        <w:t xml:space="preserve">   №</w:t>
      </w:r>
      <w:r>
        <w:rPr>
          <w:bCs/>
          <w:szCs w:val="22"/>
        </w:rPr>
        <w:t xml:space="preserve"> </w:t>
      </w:r>
      <w:r w:rsidR="00AB73DC">
        <w:rPr>
          <w:bCs/>
          <w:szCs w:val="22"/>
        </w:rPr>
        <w:t>9</w:t>
      </w:r>
      <w:r w:rsidRPr="00274A97">
        <w:rPr>
          <w:bCs/>
          <w:szCs w:val="22"/>
        </w:rPr>
        <w:t xml:space="preserve"> от </w:t>
      </w:r>
      <w:r>
        <w:rPr>
          <w:bCs/>
          <w:szCs w:val="22"/>
        </w:rPr>
        <w:t>«19</w:t>
      </w:r>
      <w:r w:rsidRPr="00274A97">
        <w:rPr>
          <w:bCs/>
          <w:szCs w:val="22"/>
        </w:rPr>
        <w:t xml:space="preserve">» </w:t>
      </w:r>
      <w:r w:rsidR="00AB73DC">
        <w:rPr>
          <w:bCs/>
          <w:szCs w:val="22"/>
        </w:rPr>
        <w:t>марта 2025</w:t>
      </w:r>
      <w:r>
        <w:rPr>
          <w:bCs/>
          <w:szCs w:val="22"/>
        </w:rPr>
        <w:t xml:space="preserve"> г.</w:t>
      </w:r>
      <w:r w:rsidRPr="00A9562E">
        <w:rPr>
          <w:bCs/>
          <w:szCs w:val="22"/>
        </w:rPr>
        <w:t xml:space="preserve"> </w:t>
      </w:r>
    </w:p>
    <w:p w:rsidR="001936AC" w:rsidRDefault="001936AC" w:rsidP="001936AC">
      <w:pPr>
        <w:ind w:left="3540" w:firstLine="2580"/>
        <w:rPr>
          <w:bCs/>
          <w:color w:val="000000"/>
          <w:szCs w:val="22"/>
        </w:rPr>
      </w:pPr>
    </w:p>
    <w:p w:rsidR="001936AC" w:rsidRDefault="001936AC" w:rsidP="001936AC"/>
    <w:p w:rsidR="001936AC" w:rsidRDefault="001936AC" w:rsidP="001936AC"/>
    <w:p w:rsidR="001936AC" w:rsidRDefault="001936AC" w:rsidP="001936AC">
      <w:pPr>
        <w:jc w:val="center"/>
        <w:rPr>
          <w:b/>
        </w:rPr>
      </w:pPr>
      <w:r>
        <w:rPr>
          <w:b/>
        </w:rPr>
        <w:t>ПЕРЕЧЕНЬ</w:t>
      </w:r>
    </w:p>
    <w:p w:rsidR="001936AC" w:rsidRDefault="001936AC" w:rsidP="001936AC">
      <w:pPr>
        <w:jc w:val="center"/>
        <w:rPr>
          <w:b/>
        </w:rPr>
      </w:pPr>
      <w:r>
        <w:rPr>
          <w:b/>
        </w:rPr>
        <w:t xml:space="preserve">платных услуг, оказываемых Муниципальным казенным учреждением культуры </w:t>
      </w:r>
    </w:p>
    <w:p w:rsidR="001936AC" w:rsidRDefault="001936AC" w:rsidP="001936AC">
      <w:pPr>
        <w:jc w:val="center"/>
        <w:rPr>
          <w:b/>
        </w:rPr>
      </w:pPr>
      <w:r>
        <w:rPr>
          <w:b/>
        </w:rPr>
        <w:t>«Дом культуры п. Пелым»</w:t>
      </w:r>
    </w:p>
    <w:p w:rsidR="001936AC" w:rsidRDefault="001936AC" w:rsidP="001936A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1936AC" w:rsidTr="00140A9C">
        <w:trPr>
          <w:jc w:val="center"/>
        </w:trPr>
        <w:tc>
          <w:tcPr>
            <w:tcW w:w="828" w:type="dxa"/>
          </w:tcPr>
          <w:p w:rsidR="001936AC" w:rsidRDefault="001936AC" w:rsidP="00140A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936AC" w:rsidRDefault="001936AC" w:rsidP="00140A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743" w:type="dxa"/>
          </w:tcPr>
          <w:p w:rsidR="001936AC" w:rsidRDefault="001936AC" w:rsidP="00140A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  <w:p w:rsidR="001936AC" w:rsidRDefault="001936AC" w:rsidP="00140A9C">
            <w:pPr>
              <w:jc w:val="center"/>
              <w:rPr>
                <w:b/>
              </w:rPr>
            </w:pP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Услуги электронной почты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color w:val="000000"/>
              </w:rPr>
              <w:t>Набор текста на компьютере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lang w:eastAsia="en-US"/>
              </w:rPr>
            </w:pPr>
            <w:r>
              <w:rPr>
                <w:color w:val="000000"/>
              </w:rPr>
              <w:t xml:space="preserve">Выполнение ксерокопии 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t>Пользованием Интернетом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Посещение музея 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Экскурсия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Прокат сценического костюма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Прокат музыкальной аппаратуры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t>Концертная программа с участием коллективов и солистов художественной самодеятельности в городском населенном пункте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lang w:eastAsia="en-US"/>
              </w:rPr>
            </w:pPr>
            <w:r>
              <w:t>Концертная программа с участием коллективов и солистов художественной самодеятельности в сельском населенном пункте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Мастер-класс с использование расходных материалов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Мероприятие (новогодние представления, познавательные мероприятия, игровые программы, </w:t>
            </w:r>
            <w:proofErr w:type="spellStart"/>
            <w:r>
              <w:rPr>
                <w:color w:val="000000"/>
              </w:rPr>
              <w:t>квизы</w:t>
            </w:r>
            <w:proofErr w:type="spellEnd"/>
            <w:r>
              <w:rPr>
                <w:color w:val="000000"/>
              </w:rPr>
              <w:t xml:space="preserve"> и т.д.)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lang w:eastAsia="en-US"/>
              </w:rPr>
            </w:pPr>
            <w:r>
              <w:t>Организация и проведение вечера отдыха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D22B72">
            <w:pPr>
              <w:contextualSpacing/>
            </w:pPr>
            <w:r>
              <w:t>Проведение детской дискотеки в городском населенном пункте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Pr="00D22B72" w:rsidRDefault="00D22B72" w:rsidP="00D22B72">
            <w:r>
              <w:t>Проведение взрослой дискотеки в городском населенном пункте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Pr="00D22B72" w:rsidRDefault="00D22B72" w:rsidP="00D22B72">
            <w:r>
              <w:t>Проведение праздничной дискотеки в городском населенном пункте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D22B72">
            <w:r>
              <w:t>Проведение праздничной дискотеки в сельском населенном пункте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D22B72">
            <w:r>
              <w:t>Проведение взрослой дискотеки в сельском населенном пункте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D22B72">
            <w:pPr>
              <w:contextualSpacing/>
            </w:pPr>
            <w:r>
              <w:t>Проведение детской дискотеки в сельском населенном пункте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Газета «</w:t>
            </w:r>
            <w:proofErr w:type="spellStart"/>
            <w:r>
              <w:rPr>
                <w:color w:val="000000"/>
              </w:rPr>
              <w:t>Пелымский</w:t>
            </w:r>
            <w:proofErr w:type="spellEnd"/>
            <w:r>
              <w:rPr>
                <w:color w:val="000000"/>
              </w:rPr>
              <w:t xml:space="preserve"> вестник»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Размещение рекламно-информационных</w:t>
            </w:r>
            <w:r>
              <w:rPr>
                <w:color w:val="000000"/>
              </w:rPr>
              <w:t xml:space="preserve"> материалов в газете «</w:t>
            </w:r>
            <w:proofErr w:type="spellStart"/>
            <w:r>
              <w:rPr>
                <w:color w:val="000000"/>
              </w:rPr>
              <w:t>Пелымский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вестник»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Ламинирование</w:t>
            </w:r>
            <w:proofErr w:type="spellEnd"/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Печать файлов на фотобумаге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Распечатка файлов</w:t>
            </w:r>
          </w:p>
        </w:tc>
      </w:tr>
      <w:tr w:rsidR="00D22B72" w:rsidRPr="006A64C0" w:rsidTr="00140A9C">
        <w:trPr>
          <w:jc w:val="center"/>
        </w:trPr>
        <w:tc>
          <w:tcPr>
            <w:tcW w:w="828" w:type="dxa"/>
          </w:tcPr>
          <w:p w:rsidR="00D22B72" w:rsidRPr="006A64C0" w:rsidRDefault="00D22B72" w:rsidP="00140A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43" w:type="dxa"/>
          </w:tcPr>
          <w:p w:rsidR="00D22B72" w:rsidRDefault="00D22B72" w:rsidP="00140A9C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Разработка дизайна дипломов, сертификатов, визиток, газет</w:t>
            </w:r>
          </w:p>
        </w:tc>
      </w:tr>
    </w:tbl>
    <w:p w:rsidR="001936AC" w:rsidRPr="006A64C0" w:rsidRDefault="001936AC" w:rsidP="001936AC"/>
    <w:p w:rsidR="001936AC" w:rsidRDefault="001936AC" w:rsidP="001936AC"/>
    <w:p w:rsidR="001936AC" w:rsidRDefault="001936AC" w:rsidP="001936AC">
      <w:pPr>
        <w:autoSpaceDE w:val="0"/>
        <w:autoSpaceDN w:val="0"/>
        <w:adjustRightInd w:val="0"/>
      </w:pPr>
    </w:p>
    <w:p w:rsidR="001936AC" w:rsidRDefault="001936AC" w:rsidP="001936AC">
      <w:pPr>
        <w:autoSpaceDE w:val="0"/>
        <w:autoSpaceDN w:val="0"/>
        <w:adjustRightInd w:val="0"/>
      </w:pPr>
    </w:p>
    <w:p w:rsidR="001936AC" w:rsidRDefault="001936AC" w:rsidP="00D22B72">
      <w:pPr>
        <w:autoSpaceDE w:val="0"/>
        <w:autoSpaceDN w:val="0"/>
        <w:adjustRightInd w:val="0"/>
      </w:pPr>
      <w:bookmarkStart w:id="0" w:name="_GoBack"/>
      <w:bookmarkEnd w:id="0"/>
    </w:p>
    <w:p w:rsidR="001936AC" w:rsidRPr="005E045E" w:rsidRDefault="001936AC" w:rsidP="00D22B72">
      <w:pPr>
        <w:ind w:left="5664" w:firstLine="708"/>
        <w:jc w:val="right"/>
        <w:rPr>
          <w:bCs/>
          <w:i/>
          <w:szCs w:val="22"/>
        </w:rPr>
      </w:pPr>
      <w:r w:rsidRPr="005E045E">
        <w:rPr>
          <w:bCs/>
          <w:i/>
          <w:szCs w:val="22"/>
        </w:rPr>
        <w:lastRenderedPageBreak/>
        <w:t xml:space="preserve">Приложение </w:t>
      </w:r>
      <w:r>
        <w:rPr>
          <w:bCs/>
          <w:i/>
          <w:szCs w:val="22"/>
        </w:rPr>
        <w:t>3</w:t>
      </w:r>
    </w:p>
    <w:p w:rsidR="001936AC" w:rsidRPr="00A9562E" w:rsidRDefault="001936AC" w:rsidP="00D22B72">
      <w:pPr>
        <w:jc w:val="right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</w:t>
      </w:r>
      <w:r>
        <w:rPr>
          <w:bCs/>
          <w:szCs w:val="22"/>
        </w:rPr>
        <w:tab/>
        <w:t xml:space="preserve">            </w:t>
      </w:r>
      <w:r w:rsidRPr="00A9562E">
        <w:rPr>
          <w:bCs/>
          <w:szCs w:val="22"/>
        </w:rPr>
        <w:t>УТВЕРЖДЕНО</w:t>
      </w:r>
    </w:p>
    <w:p w:rsidR="001936AC" w:rsidRDefault="001936AC" w:rsidP="00D22B72">
      <w:pPr>
        <w:autoSpaceDE w:val="0"/>
        <w:autoSpaceDN w:val="0"/>
        <w:adjustRightInd w:val="0"/>
        <w:jc w:val="right"/>
        <w:rPr>
          <w:bCs/>
          <w:szCs w:val="22"/>
        </w:rPr>
      </w:pPr>
      <w:r>
        <w:rPr>
          <w:bCs/>
          <w:szCs w:val="22"/>
        </w:rPr>
        <w:tab/>
        <w:t xml:space="preserve">                                                                                               Приказом МКУК «ДК п. Пелым» </w:t>
      </w:r>
    </w:p>
    <w:p w:rsidR="001936AC" w:rsidRPr="00A53F08" w:rsidRDefault="001936AC" w:rsidP="00D22B72">
      <w:pPr>
        <w:autoSpaceDE w:val="0"/>
        <w:autoSpaceDN w:val="0"/>
        <w:adjustRightInd w:val="0"/>
        <w:jc w:val="right"/>
        <w:rPr>
          <w:bCs/>
          <w:szCs w:val="22"/>
        </w:rPr>
      </w:pPr>
      <w:r w:rsidRPr="00274A97">
        <w:rPr>
          <w:bCs/>
          <w:szCs w:val="22"/>
        </w:rPr>
        <w:t xml:space="preserve">                                                                                                      </w:t>
      </w:r>
      <w:r>
        <w:rPr>
          <w:bCs/>
          <w:szCs w:val="22"/>
        </w:rPr>
        <w:t xml:space="preserve">  </w:t>
      </w:r>
      <w:r w:rsidRPr="00274A97">
        <w:rPr>
          <w:bCs/>
          <w:szCs w:val="22"/>
        </w:rPr>
        <w:t xml:space="preserve">   №</w:t>
      </w:r>
      <w:r>
        <w:rPr>
          <w:bCs/>
          <w:szCs w:val="22"/>
        </w:rPr>
        <w:t xml:space="preserve"> </w:t>
      </w:r>
      <w:r w:rsidR="00D22B72">
        <w:rPr>
          <w:bCs/>
          <w:szCs w:val="22"/>
        </w:rPr>
        <w:t>9</w:t>
      </w:r>
      <w:r w:rsidRPr="00274A97">
        <w:rPr>
          <w:bCs/>
          <w:szCs w:val="22"/>
        </w:rPr>
        <w:t xml:space="preserve"> от </w:t>
      </w:r>
      <w:r>
        <w:rPr>
          <w:bCs/>
          <w:szCs w:val="22"/>
        </w:rPr>
        <w:t>«19</w:t>
      </w:r>
      <w:r w:rsidRPr="00274A97">
        <w:rPr>
          <w:bCs/>
          <w:szCs w:val="22"/>
        </w:rPr>
        <w:t xml:space="preserve">» </w:t>
      </w:r>
      <w:r w:rsidR="00D22B72">
        <w:rPr>
          <w:bCs/>
          <w:szCs w:val="22"/>
        </w:rPr>
        <w:t>марта 2025г.</w:t>
      </w:r>
      <w:r>
        <w:rPr>
          <w:bCs/>
          <w:szCs w:val="22"/>
        </w:rPr>
        <w:t xml:space="preserve"> г.</w:t>
      </w:r>
      <w:r w:rsidRPr="00A9562E">
        <w:rPr>
          <w:bCs/>
          <w:szCs w:val="22"/>
        </w:rPr>
        <w:t xml:space="preserve"> </w:t>
      </w:r>
    </w:p>
    <w:p w:rsidR="001936AC" w:rsidRDefault="001936AC" w:rsidP="001936AC">
      <w:pPr>
        <w:tabs>
          <w:tab w:val="left" w:pos="4965"/>
          <w:tab w:val="left" w:pos="5550"/>
          <w:tab w:val="left" w:pos="6120"/>
          <w:tab w:val="left" w:pos="6480"/>
          <w:tab w:val="right" w:pos="9355"/>
          <w:tab w:val="right" w:pos="14570"/>
        </w:tabs>
        <w:ind w:left="6105"/>
        <w:jc w:val="both"/>
        <w:outlineLvl w:val="0"/>
      </w:pPr>
    </w:p>
    <w:p w:rsidR="001936AC" w:rsidRDefault="001936AC" w:rsidP="001936AC">
      <w:pPr>
        <w:tabs>
          <w:tab w:val="left" w:pos="4965"/>
          <w:tab w:val="left" w:pos="5550"/>
          <w:tab w:val="left" w:pos="6120"/>
          <w:tab w:val="left" w:pos="6480"/>
          <w:tab w:val="right" w:pos="9355"/>
          <w:tab w:val="right" w:pos="14570"/>
        </w:tabs>
        <w:ind w:left="6105"/>
        <w:jc w:val="both"/>
        <w:outlineLvl w:val="0"/>
      </w:pPr>
    </w:p>
    <w:p w:rsidR="001936AC" w:rsidRPr="00470ECF" w:rsidRDefault="001936AC" w:rsidP="001936AC">
      <w:pPr>
        <w:jc w:val="center"/>
        <w:rPr>
          <w:b/>
        </w:rPr>
      </w:pPr>
      <w:r w:rsidRPr="00470ECF">
        <w:rPr>
          <w:b/>
        </w:rPr>
        <w:t>ПРЕЙСКУРАНТ ЦЕН</w:t>
      </w:r>
    </w:p>
    <w:p w:rsidR="001936AC" w:rsidRDefault="001936AC" w:rsidP="001936AC">
      <w:pPr>
        <w:jc w:val="center"/>
        <w:rPr>
          <w:b/>
        </w:rPr>
      </w:pPr>
      <w:r w:rsidRPr="00470ECF">
        <w:rPr>
          <w:b/>
        </w:rPr>
        <w:t>на услуги,</w:t>
      </w:r>
      <w:r>
        <w:rPr>
          <w:b/>
        </w:rPr>
        <w:t xml:space="preserve"> оказываемые Муниципальным  казенным учреждением культуры</w:t>
      </w:r>
    </w:p>
    <w:p w:rsidR="001936AC" w:rsidRDefault="001936AC" w:rsidP="001936AC">
      <w:pPr>
        <w:jc w:val="center"/>
        <w:rPr>
          <w:b/>
        </w:rPr>
      </w:pPr>
      <w:r>
        <w:rPr>
          <w:b/>
        </w:rPr>
        <w:t xml:space="preserve"> «Дом культуры п. Пелым»</w:t>
      </w:r>
    </w:p>
    <w:p w:rsidR="001936AC" w:rsidRDefault="001936AC" w:rsidP="001936AC">
      <w:pPr>
        <w:jc w:val="center"/>
        <w:rPr>
          <w:b/>
        </w:rPr>
      </w:pPr>
    </w:p>
    <w:p w:rsidR="00D22B72" w:rsidRDefault="00D22B72" w:rsidP="00D22B72">
      <w:pPr>
        <w:jc w:val="center"/>
        <w:textAlignment w:val="baseline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87"/>
        <w:gridCol w:w="2324"/>
        <w:gridCol w:w="2324"/>
      </w:tblGrid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Наименование услуги</w:t>
            </w:r>
            <w:r>
              <w:tab/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ab/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Цена,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Услуги электронной почты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color w:val="000000"/>
              </w:rPr>
              <w:t>за 10 мин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37,00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1.2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color w:val="000000"/>
              </w:rPr>
              <w:t>Набор текста на компьютере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color w:val="000000"/>
              </w:rPr>
              <w:t>1 лист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131,00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1.3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lang w:eastAsia="en-US"/>
              </w:rPr>
            </w:pPr>
            <w:r>
              <w:rPr>
                <w:color w:val="000000"/>
              </w:rPr>
              <w:t xml:space="preserve">Выполнение ксерокопии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сторона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16,00  руб.</w:t>
            </w:r>
          </w:p>
        </w:tc>
      </w:tr>
      <w:tr w:rsidR="00D22B72" w:rsidTr="00D22B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2 стороны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22,00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t>Пользованием Интернетом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час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50,00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1.5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Посещение музея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до 18 лет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бесплатно</w:t>
            </w:r>
          </w:p>
        </w:tc>
      </w:tr>
      <w:tr w:rsidR="00D22B72" w:rsidTr="00D22B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color w:val="000000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 xml:space="preserve">от 18 лет и старше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30,00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1.6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Экскурсия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час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170,00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1.7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Прокат сценического костюма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сутки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400,00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1.8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Прокат музыкальной аппаратуры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час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700,00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1.9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t>Концертная программа с участием коллективов и солистов художественной самодеятельности в городском населенном пункте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мероприятие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200,00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1.10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lang w:eastAsia="en-US"/>
              </w:rPr>
            </w:pPr>
            <w:r>
              <w:t>Концертная программа с участием коллективов и солистов художественной самодеятельности в сельском населенном пункте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мероприятие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150,00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1.11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Мастер-класс с использование расходных материалов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1мероприятие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от 150,00 до 1000,00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1.12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Мероприятие (новогодние представления, познавательные мероприятия, игровые программы, </w:t>
            </w:r>
            <w:proofErr w:type="spellStart"/>
            <w:r>
              <w:rPr>
                <w:color w:val="000000"/>
              </w:rPr>
              <w:t>квизы</w:t>
            </w:r>
            <w:proofErr w:type="spellEnd"/>
            <w:r>
              <w:rPr>
                <w:color w:val="000000"/>
              </w:rPr>
              <w:t xml:space="preserve"> и т.д.)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мероприятие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от  50,00 руб. до 500,00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1.13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lang w:eastAsia="en-US"/>
              </w:rPr>
            </w:pPr>
            <w:r>
              <w:t>Организация и проведение вечера отдыха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мероприятие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по договоренности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1.14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contextualSpacing/>
            </w:pPr>
            <w:r>
              <w:t xml:space="preserve">Проведение детской дискотеки </w:t>
            </w:r>
          </w:p>
          <w:p w:rsidR="00D22B72" w:rsidRDefault="00D22B72">
            <w:pPr>
              <w:spacing w:line="276" w:lineRule="auto"/>
              <w:contextualSpacing/>
              <w:rPr>
                <w:lang w:eastAsia="en-US"/>
              </w:rPr>
            </w:pPr>
            <w:r>
              <w:t>в городском населенном пункте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дискотека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102,00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1.15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r>
              <w:t xml:space="preserve">Проведение взрослой дискотеки </w:t>
            </w:r>
          </w:p>
          <w:p w:rsidR="00D22B72" w:rsidRDefault="00D22B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в городском населенном пункте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 дискотека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310,00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1.16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r>
              <w:t xml:space="preserve">Проведение праздничной дискотеки </w:t>
            </w:r>
          </w:p>
          <w:p w:rsidR="00D22B72" w:rsidRDefault="00D22B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в городском населенном пункте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 дискотека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380,00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1.17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r>
              <w:t xml:space="preserve">Проведение праздничной дискотеки </w:t>
            </w:r>
          </w:p>
          <w:p w:rsidR="00D22B72" w:rsidRDefault="00D22B72">
            <w:pPr>
              <w:spacing w:line="276" w:lineRule="auto"/>
              <w:rPr>
                <w:lang w:eastAsia="en-US"/>
              </w:rPr>
            </w:pPr>
            <w:r>
              <w:t>в сельском населенном пункте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 дискотека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160,00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lastRenderedPageBreak/>
              <w:t>1.18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r>
              <w:t xml:space="preserve">Проведение взрослой дискотеки </w:t>
            </w:r>
          </w:p>
          <w:p w:rsidR="00D22B72" w:rsidRDefault="00D22B72">
            <w:pPr>
              <w:spacing w:line="276" w:lineRule="auto"/>
              <w:rPr>
                <w:lang w:eastAsia="en-US"/>
              </w:rPr>
            </w:pPr>
            <w:r>
              <w:t>в сельском населенном пункте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 дискотека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154,00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1.19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contextualSpacing/>
            </w:pPr>
            <w:r>
              <w:t xml:space="preserve">Проведение детской дискотеки </w:t>
            </w:r>
          </w:p>
          <w:p w:rsidR="00D22B72" w:rsidRDefault="00D22B72">
            <w:pPr>
              <w:spacing w:line="276" w:lineRule="auto"/>
              <w:contextualSpacing/>
              <w:rPr>
                <w:lang w:eastAsia="en-US"/>
              </w:rPr>
            </w:pPr>
            <w:r>
              <w:t>в сельском населенном пункте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 дискотека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60,00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1.20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Газета «</w:t>
            </w:r>
            <w:proofErr w:type="spellStart"/>
            <w:r>
              <w:rPr>
                <w:color w:val="000000"/>
              </w:rPr>
              <w:t>Пелымский</w:t>
            </w:r>
            <w:proofErr w:type="spellEnd"/>
            <w:r>
              <w:rPr>
                <w:color w:val="000000"/>
              </w:rPr>
              <w:t xml:space="preserve"> вестник»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1экземпляр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1.21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Размещение рекламно-информационных материалов в газете «</w:t>
            </w:r>
            <w:proofErr w:type="spellStart"/>
            <w:r>
              <w:rPr>
                <w:color w:val="000000"/>
              </w:rPr>
              <w:t>Пелымский</w:t>
            </w:r>
            <w:proofErr w:type="spellEnd"/>
            <w:r>
              <w:rPr>
                <w:color w:val="000000"/>
              </w:rPr>
              <w:t xml:space="preserve"> вестник»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кв. см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5,00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1.22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Ламинирование</w:t>
            </w:r>
            <w:proofErr w:type="spell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лист формат А</w:t>
            </w:r>
            <w:proofErr w:type="gramStart"/>
            <w:r>
              <w:t>4</w:t>
            </w:r>
            <w:proofErr w:type="gramEnd"/>
            <w:r>
              <w:t xml:space="preserve">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35,00  руб.</w:t>
            </w:r>
          </w:p>
        </w:tc>
      </w:tr>
      <w:tr w:rsidR="00D22B72" w:rsidTr="00D22B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color w:val="000000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 xml:space="preserve">1 лист  формат А3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80,00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1.23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Печать файлов на фотобумаге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лист формат А</w:t>
            </w:r>
            <w:proofErr w:type="gramStart"/>
            <w:r>
              <w:t>6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9,00  руб.</w:t>
            </w:r>
          </w:p>
        </w:tc>
      </w:tr>
      <w:tr w:rsidR="00D22B72" w:rsidTr="00D22B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color w:val="000000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лист формат А5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18,00  руб.</w:t>
            </w:r>
          </w:p>
        </w:tc>
      </w:tr>
      <w:tr w:rsidR="00D22B72" w:rsidTr="00D22B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color w:val="000000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лист формат А</w:t>
            </w:r>
            <w:proofErr w:type="gramStart"/>
            <w:r>
              <w:t>4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35,00  руб.</w:t>
            </w:r>
          </w:p>
        </w:tc>
      </w:tr>
      <w:tr w:rsidR="00D22B72" w:rsidTr="00D22B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color w:val="000000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лист формат А3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50,00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1.24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Распечатка файлов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лист ч/б формат А</w:t>
            </w:r>
            <w:proofErr w:type="gramStart"/>
            <w:r>
              <w:t>4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16,00  руб.</w:t>
            </w:r>
          </w:p>
        </w:tc>
      </w:tr>
      <w:tr w:rsidR="00D22B72" w:rsidTr="00D22B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color w:val="000000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 xml:space="preserve">1 лист </w:t>
            </w:r>
            <w:proofErr w:type="gramStart"/>
            <w:r>
              <w:t>ч</w:t>
            </w:r>
            <w:proofErr w:type="gramEnd"/>
            <w:r>
              <w:t>/б формат А3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30,00  руб.</w:t>
            </w:r>
          </w:p>
        </w:tc>
      </w:tr>
      <w:tr w:rsidR="00D22B72" w:rsidTr="00D22B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color w:val="000000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 xml:space="preserve">1 лист </w:t>
            </w:r>
            <w:proofErr w:type="spellStart"/>
            <w:r>
              <w:t>цв</w:t>
            </w:r>
            <w:proofErr w:type="spellEnd"/>
            <w:r>
              <w:t>. формат А</w:t>
            </w:r>
            <w:proofErr w:type="gramStart"/>
            <w:r>
              <w:t>4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22,00  руб.</w:t>
            </w:r>
          </w:p>
        </w:tc>
      </w:tr>
      <w:tr w:rsidR="00D22B72" w:rsidTr="00D22B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2" w:rsidRDefault="00D22B72">
            <w:pPr>
              <w:rPr>
                <w:color w:val="000000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 xml:space="preserve">1 лист </w:t>
            </w:r>
            <w:proofErr w:type="spellStart"/>
            <w:r>
              <w:t>цв</w:t>
            </w:r>
            <w:proofErr w:type="spellEnd"/>
            <w:r>
              <w:t>. формат А3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30,00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1.25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Разработка дизайна дипломов, сертификатов, визиток, газет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шт.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250,00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1.26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Сканирование фотографий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шт.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20,00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1.27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Видеозапись мероприятия заказчика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час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230,00 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1.28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Монтаж видеоролика заказчика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шт.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922,00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1.29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Реклама на площадке социальных сетей учреждения культуры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шт.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120,00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1.30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Аренда зрительного зала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мероприятие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15% от стоимости проданных билетов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1.31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Аренда помещения диско-зала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час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1670,00 руб.</w:t>
            </w:r>
          </w:p>
        </w:tc>
      </w:tr>
      <w:tr w:rsidR="00D22B72" w:rsidTr="00D22B7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t>1.32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Фитнес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1 час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72" w:rsidRDefault="00D22B72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t>230,00 руб.</w:t>
            </w:r>
          </w:p>
        </w:tc>
      </w:tr>
    </w:tbl>
    <w:p w:rsidR="003F1A34" w:rsidRDefault="003F1A34"/>
    <w:sectPr w:rsidR="003F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167"/>
    <w:multiLevelType w:val="hybridMultilevel"/>
    <w:tmpl w:val="B4801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AC"/>
    <w:rsid w:val="001936AC"/>
    <w:rsid w:val="00304CFC"/>
    <w:rsid w:val="003F1A34"/>
    <w:rsid w:val="0071548D"/>
    <w:rsid w:val="00AB73DC"/>
    <w:rsid w:val="00B76F67"/>
    <w:rsid w:val="00D22B72"/>
    <w:rsid w:val="00F3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6AC"/>
    <w:pPr>
      <w:jc w:val="both"/>
    </w:pPr>
  </w:style>
  <w:style w:type="character" w:customStyle="1" w:styleId="a4">
    <w:name w:val="Основной текст Знак"/>
    <w:basedOn w:val="a0"/>
    <w:link w:val="a3"/>
    <w:rsid w:val="001936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936AC"/>
    <w:rPr>
      <w:color w:val="0000FF"/>
      <w:u w:val="single"/>
    </w:rPr>
  </w:style>
  <w:style w:type="paragraph" w:customStyle="1" w:styleId="rvps1">
    <w:name w:val="rvps1"/>
    <w:basedOn w:val="a"/>
    <w:rsid w:val="001936AC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"/>
    <w:rsid w:val="001936AC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1936AC"/>
    <w:pPr>
      <w:widowControl w:val="0"/>
      <w:shd w:val="clear" w:color="auto" w:fill="FFFFFF"/>
      <w:spacing w:after="12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Заголовок №2"/>
    <w:basedOn w:val="a0"/>
    <w:rsid w:val="0019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6AC"/>
    <w:pPr>
      <w:jc w:val="both"/>
    </w:pPr>
  </w:style>
  <w:style w:type="character" w:customStyle="1" w:styleId="a4">
    <w:name w:val="Основной текст Знак"/>
    <w:basedOn w:val="a0"/>
    <w:link w:val="a3"/>
    <w:rsid w:val="001936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936AC"/>
    <w:rPr>
      <w:color w:val="0000FF"/>
      <w:u w:val="single"/>
    </w:rPr>
  </w:style>
  <w:style w:type="paragraph" w:customStyle="1" w:styleId="rvps1">
    <w:name w:val="rvps1"/>
    <w:basedOn w:val="a"/>
    <w:rsid w:val="001936AC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"/>
    <w:rsid w:val="001936AC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1936AC"/>
    <w:pPr>
      <w:widowControl w:val="0"/>
      <w:shd w:val="clear" w:color="auto" w:fill="FFFFFF"/>
      <w:spacing w:after="12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Заголовок №2"/>
    <w:basedOn w:val="a0"/>
    <w:rsid w:val="0019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48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9614-A5B3-4CBE-8BB4-03C9E949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2025-03-19T08:21:00Z</dcterms:created>
  <dcterms:modified xsi:type="dcterms:W3CDTF">2025-03-19T09:31:00Z</dcterms:modified>
</cp:coreProperties>
</file>